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4191" w14:textId="77777777" w:rsidR="00D94271" w:rsidRDefault="001C5B10">
      <w:pPr>
        <w:snapToGrid w:val="0"/>
        <w:jc w:val="center"/>
      </w:pPr>
      <w:r>
        <w:rPr>
          <w:noProof/>
          <w:lang w:val="lv-LV" w:eastAsia="lv-LV"/>
        </w:rPr>
        <w:drawing>
          <wp:anchor distT="0" distB="0" distL="114300" distR="114300" simplePos="0" relativeHeight="251668480" behindDoc="0" locked="0" layoutInCell="1" allowOverlap="1" wp14:anchorId="6976A303" wp14:editId="0758AA39">
            <wp:simplePos x="0" y="0"/>
            <wp:positionH relativeFrom="column">
              <wp:posOffset>2432688</wp:posOffset>
            </wp:positionH>
            <wp:positionV relativeFrom="paragraph">
              <wp:posOffset>-274950</wp:posOffset>
            </wp:positionV>
            <wp:extent cx="1047746" cy="1190621"/>
            <wp:effectExtent l="0" t="0" r="4" b="0"/>
            <wp:wrapNone/>
            <wp:docPr id="1" name="Attēls 9" descr="https://www.valmierasnovads.lv/content/uploads/2021/02/Valmieras-gerbonis-png-264x3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46" cy="11906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i/>
          <w:noProof/>
          <w:color w:val="ED7D31"/>
          <w:sz w:val="40"/>
          <w:szCs w:val="40"/>
          <w:lang w:val="lv-LV" w:eastAsia="lv-LV"/>
        </w:rPr>
        <w:drawing>
          <wp:anchor distT="0" distB="0" distL="114300" distR="114300" simplePos="0" relativeHeight="251660288" behindDoc="0" locked="0" layoutInCell="1" allowOverlap="1" wp14:anchorId="6F86F10B" wp14:editId="26DA36DF">
            <wp:simplePos x="0" y="0"/>
            <wp:positionH relativeFrom="column">
              <wp:posOffset>90077</wp:posOffset>
            </wp:positionH>
            <wp:positionV relativeFrom="paragraph">
              <wp:posOffset>-311152</wp:posOffset>
            </wp:positionV>
            <wp:extent cx="1049658" cy="1221738"/>
            <wp:effectExtent l="0" t="0" r="0" b="0"/>
            <wp:wrapNone/>
            <wp:docPr id="2" name="Attēls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9658" cy="122173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000000">
        <w:rPr>
          <w:rFonts w:ascii="Arial Black" w:hAnsi="Arial Black"/>
          <w:b/>
          <w:i/>
          <w:color w:val="ED7D31"/>
          <w:sz w:val="40"/>
          <w:szCs w:val="40"/>
          <w:lang w:val="lv-LV" w:eastAsia="lv-LV"/>
        </w:rPr>
        <w:object w:dxaOrig="1440" w:dyaOrig="1440" w14:anchorId="1C77D6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left:0;text-align:left;margin-left:371.75pt;margin-top:-59.15pt;width:112.4pt;height:162.25pt;z-index:251658240;visibility:visible;mso-wrap-style:square;mso-position-horizontal-relative:text;mso-position-vertical-relative:text">
            <v:imagedata r:id="rId9" o:title=""/>
          </v:shape>
          <o:OLEObject Type="Embed" ProgID="Acrobat.Document.DC" ShapeID="Object 2" DrawAspect="Content" ObjectID="_1723963159" r:id="rId10"/>
        </w:object>
      </w:r>
    </w:p>
    <w:p w14:paraId="369C1EA2" w14:textId="77777777" w:rsidR="00D94271" w:rsidRDefault="00D94271">
      <w:pPr>
        <w:snapToGrid w:val="0"/>
        <w:jc w:val="center"/>
        <w:rPr>
          <w:rFonts w:ascii="Arial Black" w:hAnsi="Arial Black"/>
          <w:b/>
          <w:i/>
          <w:color w:val="ED7D31"/>
          <w:sz w:val="40"/>
          <w:szCs w:val="40"/>
        </w:rPr>
      </w:pPr>
    </w:p>
    <w:p w14:paraId="1E500738" w14:textId="77777777" w:rsidR="00D94271" w:rsidRDefault="00D94271">
      <w:pPr>
        <w:snapToGrid w:val="0"/>
        <w:jc w:val="center"/>
        <w:rPr>
          <w:rFonts w:ascii="Arial Black" w:hAnsi="Arial Black"/>
          <w:b/>
          <w:i/>
          <w:color w:val="ED7D31"/>
          <w:sz w:val="40"/>
          <w:szCs w:val="40"/>
        </w:rPr>
      </w:pPr>
    </w:p>
    <w:p w14:paraId="7F31A510" w14:textId="77777777" w:rsidR="00D94271" w:rsidRDefault="001C5B10">
      <w:pPr>
        <w:snapToGrid w:val="0"/>
        <w:jc w:val="center"/>
      </w:pPr>
      <w:r>
        <w:rPr>
          <w:rFonts w:ascii="Dutch TL" w:hAnsi="Dutch TL"/>
          <w:b/>
          <w:i/>
          <w:color w:val="002060"/>
          <w:sz w:val="40"/>
          <w:szCs w:val="40"/>
        </w:rPr>
        <w:t>JAVELIN CUP'2022</w:t>
      </w:r>
    </w:p>
    <w:p w14:paraId="2E966015" w14:textId="77777777" w:rsidR="00D94271" w:rsidRDefault="001C5B10">
      <w:pPr>
        <w:jc w:val="center"/>
        <w:rPr>
          <w:rFonts w:ascii="Dutch TL" w:eastAsia="Times New Roman" w:hAnsi="Dutch TL" w:cs="Courier New"/>
          <w:b/>
          <w:i/>
          <w:color w:val="002060"/>
          <w:spacing w:val="60"/>
          <w:sz w:val="40"/>
          <w:szCs w:val="40"/>
          <w:lang w:val="lv-LV"/>
        </w:rPr>
      </w:pPr>
      <w:r>
        <w:rPr>
          <w:rFonts w:ascii="Dutch TL" w:eastAsia="Times New Roman" w:hAnsi="Dutch TL" w:cs="Courier New"/>
          <w:b/>
          <w:i/>
          <w:color w:val="002060"/>
          <w:spacing w:val="60"/>
          <w:sz w:val="40"/>
          <w:szCs w:val="40"/>
          <w:lang w:val="lv-LV"/>
        </w:rPr>
        <w:t>N O L I K U M S</w:t>
      </w:r>
    </w:p>
    <w:p w14:paraId="59F0D67A" w14:textId="77777777" w:rsidR="00D94271" w:rsidRDefault="00D94271">
      <w:pPr>
        <w:jc w:val="both"/>
        <w:rPr>
          <w:rFonts w:ascii="Courier New" w:eastAsia="Times New Roman" w:hAnsi="Courier New" w:cs="Courier New"/>
          <w:b/>
          <w:spacing w:val="60"/>
          <w:sz w:val="12"/>
          <w:szCs w:val="12"/>
          <w:lang w:val="lv-LV"/>
        </w:rPr>
      </w:pPr>
    </w:p>
    <w:p w14:paraId="0760DFCA" w14:textId="77777777" w:rsidR="00D94271" w:rsidRDefault="001C5B10">
      <w:pPr>
        <w:jc w:val="both"/>
        <w:rPr>
          <w:b/>
          <w:i/>
          <w:iCs/>
          <w:sz w:val="26"/>
          <w:szCs w:val="26"/>
          <w:lang w:val="et-EE"/>
        </w:rPr>
      </w:pPr>
      <w:r>
        <w:rPr>
          <w:b/>
          <w:i/>
          <w:iCs/>
          <w:sz w:val="26"/>
          <w:szCs w:val="26"/>
          <w:lang w:val="et-EE"/>
        </w:rPr>
        <w:t xml:space="preserve">Sacensību mērķi: </w:t>
      </w:r>
    </w:p>
    <w:p w14:paraId="2A75F737" w14:textId="77777777" w:rsidR="00D94271" w:rsidRDefault="001C5B10">
      <w:pPr>
        <w:numPr>
          <w:ilvl w:val="0"/>
          <w:numId w:val="1"/>
        </w:numPr>
        <w:tabs>
          <w:tab w:val="left" w:pos="-360"/>
          <w:tab w:val="left" w:pos="0"/>
          <w:tab w:val="left" w:pos="360"/>
        </w:tabs>
        <w:ind w:left="-360"/>
        <w:jc w:val="both"/>
        <w:rPr>
          <w:sz w:val="26"/>
          <w:szCs w:val="26"/>
          <w:lang w:val="et-EE"/>
        </w:rPr>
      </w:pPr>
      <w:r>
        <w:rPr>
          <w:sz w:val="26"/>
          <w:szCs w:val="26"/>
          <w:lang w:val="et-EE"/>
        </w:rPr>
        <w:t xml:space="preserve">      Popularizēt šķēpa mešanu;</w:t>
      </w:r>
    </w:p>
    <w:p w14:paraId="0A99C09E" w14:textId="77777777" w:rsidR="00D94271" w:rsidRDefault="001C5B10">
      <w:pPr>
        <w:numPr>
          <w:ilvl w:val="0"/>
          <w:numId w:val="1"/>
        </w:numPr>
        <w:tabs>
          <w:tab w:val="left" w:pos="-360"/>
          <w:tab w:val="left" w:pos="0"/>
          <w:tab w:val="left" w:pos="360"/>
        </w:tabs>
        <w:ind w:left="-360"/>
        <w:jc w:val="both"/>
        <w:rPr>
          <w:sz w:val="26"/>
          <w:szCs w:val="26"/>
          <w:lang w:val="et-EE"/>
        </w:rPr>
      </w:pPr>
      <w:r>
        <w:rPr>
          <w:sz w:val="26"/>
          <w:szCs w:val="26"/>
          <w:lang w:val="et-EE"/>
        </w:rPr>
        <w:t xml:space="preserve">      Uzturēt sadarbību starp Latvijas un Igaunijas sportistiem;</w:t>
      </w:r>
    </w:p>
    <w:p w14:paraId="477F1363" w14:textId="77777777" w:rsidR="00D94271" w:rsidRDefault="00D94271">
      <w:pPr>
        <w:jc w:val="both"/>
        <w:rPr>
          <w:sz w:val="22"/>
          <w:szCs w:val="22"/>
          <w:lang w:val="et-EE"/>
        </w:rPr>
      </w:pPr>
    </w:p>
    <w:p w14:paraId="71179A53" w14:textId="77777777" w:rsidR="00D94271" w:rsidRDefault="001C5B10">
      <w:pPr>
        <w:jc w:val="both"/>
        <w:rPr>
          <w:b/>
          <w:i/>
          <w:iCs/>
          <w:sz w:val="26"/>
          <w:szCs w:val="26"/>
          <w:lang w:val="et-EE"/>
        </w:rPr>
      </w:pPr>
      <w:r>
        <w:rPr>
          <w:b/>
          <w:i/>
          <w:iCs/>
          <w:sz w:val="26"/>
          <w:szCs w:val="26"/>
          <w:lang w:val="et-EE"/>
        </w:rPr>
        <w:t xml:space="preserve">Vieta un laiks: </w:t>
      </w:r>
    </w:p>
    <w:p w14:paraId="3188486E" w14:textId="77777777" w:rsidR="00D94271" w:rsidRDefault="001C5B10">
      <w:pPr>
        <w:jc w:val="both"/>
      </w:pPr>
      <w:r>
        <w:rPr>
          <w:sz w:val="26"/>
          <w:szCs w:val="26"/>
          <w:lang w:val="et-EE"/>
        </w:rPr>
        <w:t xml:space="preserve">Sacensības notiek 2022.g. 16. septembrī, </w:t>
      </w:r>
      <w:r>
        <w:rPr>
          <w:b/>
          <w:i/>
          <w:sz w:val="26"/>
          <w:szCs w:val="26"/>
          <w:lang w:val="et-EE"/>
        </w:rPr>
        <w:t>Valmierā, Jāņa Daliņa stadionā – Jāņa Daliņa iela 2, Valmiera, Latvija</w:t>
      </w:r>
      <w:r>
        <w:rPr>
          <w:sz w:val="26"/>
          <w:szCs w:val="26"/>
          <w:lang w:val="et-EE"/>
        </w:rPr>
        <w:t>. Sacensību sākums plkst. 15.00</w:t>
      </w:r>
    </w:p>
    <w:p w14:paraId="544F7B8D" w14:textId="77777777" w:rsidR="00D94271" w:rsidRDefault="00D94271">
      <w:pPr>
        <w:jc w:val="both"/>
        <w:rPr>
          <w:sz w:val="22"/>
          <w:szCs w:val="22"/>
          <w:lang w:val="et-EE"/>
        </w:rPr>
      </w:pPr>
    </w:p>
    <w:p w14:paraId="0843B707" w14:textId="77777777" w:rsidR="00D94271" w:rsidRDefault="001C5B10">
      <w:pPr>
        <w:jc w:val="both"/>
        <w:rPr>
          <w:b/>
          <w:i/>
          <w:iCs/>
          <w:sz w:val="26"/>
          <w:szCs w:val="26"/>
          <w:lang w:val="et-EE"/>
        </w:rPr>
      </w:pPr>
      <w:r>
        <w:rPr>
          <w:b/>
          <w:i/>
          <w:iCs/>
          <w:sz w:val="26"/>
          <w:szCs w:val="26"/>
          <w:lang w:val="et-EE"/>
        </w:rPr>
        <w:t>Sacensību Organizatori:</w:t>
      </w:r>
    </w:p>
    <w:p w14:paraId="28D1431D" w14:textId="77777777" w:rsidR="00D94271" w:rsidRDefault="001C5B10">
      <w:pPr>
        <w:jc w:val="both"/>
        <w:rPr>
          <w:sz w:val="26"/>
          <w:szCs w:val="26"/>
          <w:lang w:val="et-EE"/>
        </w:rPr>
      </w:pPr>
      <w:r>
        <w:rPr>
          <w:sz w:val="26"/>
          <w:szCs w:val="26"/>
          <w:lang w:val="et-EE"/>
        </w:rPr>
        <w:t>Sacensības no Latvijas puses organizē Valmieras SS sadarbībā ar Smiltenes sporta centru; atbildīgā persona – Guntars Markss /tel. +371 26460704; e-pasts: sportacentrs@hotmail.com/.</w:t>
      </w:r>
    </w:p>
    <w:p w14:paraId="7F087284" w14:textId="77777777" w:rsidR="00D94271" w:rsidRDefault="001C5B10">
      <w:pPr>
        <w:jc w:val="both"/>
        <w:rPr>
          <w:sz w:val="26"/>
          <w:szCs w:val="26"/>
          <w:lang w:val="et-EE"/>
        </w:rPr>
      </w:pPr>
      <w:r>
        <w:rPr>
          <w:sz w:val="26"/>
          <w:szCs w:val="26"/>
          <w:lang w:val="et-EE"/>
        </w:rPr>
        <w:t>Sacensības no Igaunijas puses organizē Valgas pilsētas pašvaldība sadarbībā ar sporta klubu „Maret Sport“ – atbildīgā persona Riho Meri /tel. +372 56640378/;</w:t>
      </w:r>
    </w:p>
    <w:p w14:paraId="021E40FF" w14:textId="77777777" w:rsidR="00D94271" w:rsidRDefault="001C5B10">
      <w:pPr>
        <w:jc w:val="both"/>
        <w:rPr>
          <w:sz w:val="26"/>
          <w:szCs w:val="26"/>
          <w:lang w:val="et-EE"/>
        </w:rPr>
      </w:pPr>
      <w:r>
        <w:rPr>
          <w:sz w:val="26"/>
          <w:szCs w:val="26"/>
          <w:lang w:val="et-EE"/>
        </w:rPr>
        <w:t>Sacensību galvenais tiesnesis – Megija Stalberga</w:t>
      </w:r>
    </w:p>
    <w:p w14:paraId="5DB020AC" w14:textId="77777777" w:rsidR="00D94271" w:rsidRDefault="001C5B10">
      <w:pPr>
        <w:jc w:val="both"/>
        <w:rPr>
          <w:sz w:val="26"/>
          <w:szCs w:val="26"/>
          <w:lang w:val="et-EE"/>
        </w:rPr>
      </w:pPr>
      <w:r>
        <w:rPr>
          <w:sz w:val="26"/>
          <w:szCs w:val="26"/>
          <w:lang w:val="et-EE"/>
        </w:rPr>
        <w:t>Sacensību galvenā sekretāre – Līga Dzene</w:t>
      </w:r>
    </w:p>
    <w:p w14:paraId="48E23C81" w14:textId="77777777" w:rsidR="00D94271" w:rsidRDefault="00D94271">
      <w:pPr>
        <w:jc w:val="center"/>
        <w:rPr>
          <w:b/>
          <w:sz w:val="22"/>
          <w:szCs w:val="22"/>
          <w:lang w:val="et-EE"/>
        </w:rPr>
      </w:pPr>
    </w:p>
    <w:p w14:paraId="2A37FF6D" w14:textId="77777777" w:rsidR="00D94271" w:rsidRDefault="001C5B10">
      <w:pPr>
        <w:jc w:val="both"/>
        <w:rPr>
          <w:b/>
          <w:i/>
          <w:iCs/>
          <w:sz w:val="26"/>
          <w:szCs w:val="26"/>
          <w:lang w:val="et-EE"/>
        </w:rPr>
      </w:pPr>
      <w:r>
        <w:rPr>
          <w:b/>
          <w:i/>
          <w:iCs/>
          <w:sz w:val="26"/>
          <w:szCs w:val="26"/>
          <w:lang w:val="et-EE"/>
        </w:rPr>
        <w:t>Vecuma grupas un rīku svari:</w:t>
      </w:r>
    </w:p>
    <w:p w14:paraId="414EB4EA" w14:textId="77777777" w:rsidR="00D94271" w:rsidRDefault="00D94271">
      <w:pPr>
        <w:jc w:val="both"/>
        <w:rPr>
          <w:sz w:val="8"/>
          <w:szCs w:val="8"/>
        </w:rPr>
      </w:pPr>
    </w:p>
    <w:p w14:paraId="037F5751" w14:textId="77777777" w:rsidR="00D94271" w:rsidRDefault="001C5B10">
      <w:pPr>
        <w:jc w:val="both"/>
      </w:pPr>
      <w:r>
        <w:rPr>
          <w:b/>
          <w:sz w:val="22"/>
          <w:szCs w:val="22"/>
        </w:rPr>
        <w:tab/>
      </w:r>
      <w:r>
        <w:rPr>
          <w:b/>
          <w:szCs w:val="24"/>
        </w:rPr>
        <w:t>Grupa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</w:t>
      </w:r>
      <w:r>
        <w:rPr>
          <w:b/>
          <w:szCs w:val="24"/>
        </w:rPr>
        <w:tab/>
        <w:t xml:space="preserve"> </w:t>
      </w:r>
      <w:proofErr w:type="spellStart"/>
      <w:r>
        <w:rPr>
          <w:b/>
          <w:szCs w:val="24"/>
        </w:rPr>
        <w:t>Šķēpa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svars</w:t>
      </w:r>
      <w:proofErr w:type="spellEnd"/>
      <w:r>
        <w:rPr>
          <w:b/>
          <w:szCs w:val="24"/>
        </w:rPr>
        <w:t xml:space="preserve">            </w:t>
      </w:r>
      <w:proofErr w:type="spellStart"/>
      <w:r>
        <w:rPr>
          <w:b/>
          <w:szCs w:val="24"/>
        </w:rPr>
        <w:t>Zēniem</w:t>
      </w:r>
      <w:proofErr w:type="spellEnd"/>
      <w:r>
        <w:rPr>
          <w:b/>
          <w:szCs w:val="24"/>
        </w:rPr>
        <w:t xml:space="preserve">.           </w:t>
      </w:r>
      <w:proofErr w:type="spellStart"/>
      <w:r>
        <w:rPr>
          <w:b/>
          <w:szCs w:val="24"/>
        </w:rPr>
        <w:t>Meitenēm</w:t>
      </w:r>
      <w:proofErr w:type="spellEnd"/>
    </w:p>
    <w:p w14:paraId="47457DE4" w14:textId="77777777" w:rsidR="00D94271" w:rsidRDefault="00D94271">
      <w:pPr>
        <w:jc w:val="both"/>
        <w:rPr>
          <w:sz w:val="8"/>
          <w:szCs w:val="8"/>
        </w:rPr>
      </w:pPr>
    </w:p>
    <w:p w14:paraId="4FFB67E6" w14:textId="77777777" w:rsidR="00D94271" w:rsidRDefault="001C5B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U-12 </w:t>
      </w:r>
      <w:proofErr w:type="spellStart"/>
      <w:proofErr w:type="gramStart"/>
      <w:r>
        <w:rPr>
          <w:sz w:val="26"/>
          <w:szCs w:val="26"/>
        </w:rPr>
        <w:t>grupa</w:t>
      </w:r>
      <w:proofErr w:type="spellEnd"/>
      <w:r>
        <w:rPr>
          <w:sz w:val="26"/>
          <w:szCs w:val="26"/>
        </w:rPr>
        <w:t xml:space="preserve">  /</w:t>
      </w:r>
      <w:proofErr w:type="gramEnd"/>
      <w:r>
        <w:rPr>
          <w:sz w:val="26"/>
          <w:szCs w:val="26"/>
        </w:rPr>
        <w:t xml:space="preserve">2011.dz.g. un </w:t>
      </w:r>
      <w:proofErr w:type="spellStart"/>
      <w:r>
        <w:rPr>
          <w:sz w:val="26"/>
          <w:szCs w:val="26"/>
        </w:rPr>
        <w:t>jaunāki</w:t>
      </w:r>
      <w:proofErr w:type="spellEnd"/>
      <w:r>
        <w:rPr>
          <w:sz w:val="26"/>
          <w:szCs w:val="26"/>
        </w:rPr>
        <w:t>/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400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400</w:t>
      </w:r>
    </w:p>
    <w:p w14:paraId="7ACDB4BF" w14:textId="77777777" w:rsidR="00D94271" w:rsidRDefault="001C5B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U-14 </w:t>
      </w:r>
      <w:proofErr w:type="spellStart"/>
      <w:r>
        <w:rPr>
          <w:sz w:val="26"/>
          <w:szCs w:val="26"/>
        </w:rPr>
        <w:t>grupa</w:t>
      </w:r>
      <w:proofErr w:type="spellEnd"/>
      <w:r>
        <w:rPr>
          <w:sz w:val="26"/>
          <w:szCs w:val="26"/>
        </w:rPr>
        <w:t xml:space="preserve"> /2009.- </w:t>
      </w:r>
      <w:proofErr w:type="gramStart"/>
      <w:r>
        <w:rPr>
          <w:sz w:val="26"/>
          <w:szCs w:val="26"/>
        </w:rPr>
        <w:t>2010.dz.g.</w:t>
      </w:r>
      <w:proofErr w:type="gramEnd"/>
      <w:r>
        <w:rPr>
          <w:sz w:val="26"/>
          <w:szCs w:val="26"/>
        </w:rPr>
        <w:t>/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400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400</w:t>
      </w:r>
    </w:p>
    <w:p w14:paraId="409C0D8E" w14:textId="77777777" w:rsidR="00D94271" w:rsidRDefault="001C5B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U-16 </w:t>
      </w:r>
      <w:proofErr w:type="spellStart"/>
      <w:r>
        <w:rPr>
          <w:sz w:val="26"/>
          <w:szCs w:val="26"/>
        </w:rPr>
        <w:t>grupa</w:t>
      </w:r>
      <w:proofErr w:type="spellEnd"/>
      <w:r>
        <w:rPr>
          <w:sz w:val="26"/>
          <w:szCs w:val="26"/>
        </w:rPr>
        <w:t xml:space="preserve"> /2007. – </w:t>
      </w:r>
      <w:proofErr w:type="gramStart"/>
      <w:r>
        <w:rPr>
          <w:sz w:val="26"/>
          <w:szCs w:val="26"/>
        </w:rPr>
        <w:t>2008.dz.g.</w:t>
      </w:r>
      <w:proofErr w:type="gramEnd"/>
      <w:r>
        <w:rPr>
          <w:sz w:val="26"/>
          <w:szCs w:val="26"/>
        </w:rPr>
        <w:t>/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600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400</w:t>
      </w:r>
    </w:p>
    <w:p w14:paraId="3DC0D854" w14:textId="77777777" w:rsidR="00D94271" w:rsidRDefault="001C5B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U-18 </w:t>
      </w:r>
      <w:proofErr w:type="spellStart"/>
      <w:r>
        <w:rPr>
          <w:sz w:val="26"/>
          <w:szCs w:val="26"/>
        </w:rPr>
        <w:t>grupa</w:t>
      </w:r>
      <w:proofErr w:type="spellEnd"/>
      <w:r>
        <w:rPr>
          <w:sz w:val="26"/>
          <w:szCs w:val="26"/>
        </w:rPr>
        <w:t xml:space="preserve"> /2006.-</w:t>
      </w:r>
      <w:proofErr w:type="gramStart"/>
      <w:r>
        <w:rPr>
          <w:sz w:val="26"/>
          <w:szCs w:val="26"/>
        </w:rPr>
        <w:t>2005.dz.g.</w:t>
      </w:r>
      <w:proofErr w:type="gramEnd"/>
      <w:r>
        <w:rPr>
          <w:sz w:val="26"/>
          <w:szCs w:val="26"/>
        </w:rPr>
        <w:t>/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700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500</w:t>
      </w:r>
    </w:p>
    <w:p w14:paraId="2A37DCE4" w14:textId="77777777" w:rsidR="00D94271" w:rsidRDefault="001C5B10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Pieaugušie</w:t>
      </w:r>
      <w:proofErr w:type="spellEnd"/>
      <w:r>
        <w:rPr>
          <w:sz w:val="26"/>
          <w:szCs w:val="26"/>
        </w:rPr>
        <w:t xml:space="preserve"> /</w:t>
      </w:r>
      <w:proofErr w:type="gramStart"/>
      <w:r>
        <w:rPr>
          <w:sz w:val="26"/>
          <w:szCs w:val="26"/>
        </w:rPr>
        <w:t>2004.dz.g.</w:t>
      </w:r>
      <w:proofErr w:type="gramEnd"/>
      <w:r>
        <w:rPr>
          <w:sz w:val="26"/>
          <w:szCs w:val="26"/>
        </w:rPr>
        <w:t xml:space="preserve"> un </w:t>
      </w:r>
      <w:proofErr w:type="spellStart"/>
      <w:r>
        <w:rPr>
          <w:sz w:val="26"/>
          <w:szCs w:val="26"/>
        </w:rPr>
        <w:t>vecāki</w:t>
      </w:r>
      <w:proofErr w:type="spellEnd"/>
      <w:r>
        <w:rPr>
          <w:sz w:val="26"/>
          <w:szCs w:val="26"/>
        </w:rPr>
        <w:t>/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800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600</w:t>
      </w:r>
    </w:p>
    <w:p w14:paraId="3C21F085" w14:textId="77777777" w:rsidR="00D94271" w:rsidRDefault="00D94271">
      <w:pPr>
        <w:jc w:val="both"/>
        <w:rPr>
          <w:sz w:val="8"/>
          <w:szCs w:val="8"/>
        </w:rPr>
      </w:pPr>
    </w:p>
    <w:p w14:paraId="7D14E20C" w14:textId="77777777" w:rsidR="00D94271" w:rsidRDefault="00D94271">
      <w:pPr>
        <w:jc w:val="both"/>
        <w:rPr>
          <w:b/>
          <w:sz w:val="20"/>
        </w:rPr>
      </w:pPr>
    </w:p>
    <w:p w14:paraId="2530EE5B" w14:textId="77777777" w:rsidR="00D94271" w:rsidRDefault="001C5B10">
      <w:pPr>
        <w:jc w:val="both"/>
        <w:rPr>
          <w:b/>
          <w:i/>
          <w:iCs/>
          <w:sz w:val="26"/>
          <w:szCs w:val="26"/>
          <w:lang w:val="et-EE"/>
        </w:rPr>
      </w:pPr>
      <w:r>
        <w:rPr>
          <w:b/>
          <w:i/>
          <w:iCs/>
          <w:sz w:val="26"/>
          <w:szCs w:val="26"/>
          <w:lang w:val="et-EE"/>
        </w:rPr>
        <w:t>Apbalvošana:</w:t>
      </w:r>
    </w:p>
    <w:p w14:paraId="6134E69C" w14:textId="77777777" w:rsidR="00D94271" w:rsidRDefault="001C5B10">
      <w:pPr>
        <w:jc w:val="both"/>
        <w:rPr>
          <w:sz w:val="26"/>
          <w:szCs w:val="26"/>
          <w:lang w:val="et-EE"/>
        </w:rPr>
      </w:pPr>
      <w:r>
        <w:rPr>
          <w:sz w:val="26"/>
          <w:szCs w:val="26"/>
          <w:lang w:val="et-EE"/>
        </w:rPr>
        <w:t>Sacensību godalgoto vietu ieguvēji tiks apbalvoti ar diplomiem un piemiņas balvām. Iespējamas arī naudas prēmijas.</w:t>
      </w:r>
    </w:p>
    <w:p w14:paraId="457FC870" w14:textId="77777777" w:rsidR="00D94271" w:rsidRDefault="00D94271">
      <w:pPr>
        <w:jc w:val="both"/>
        <w:rPr>
          <w:sz w:val="22"/>
          <w:szCs w:val="22"/>
          <w:lang w:val="et-EE"/>
        </w:rPr>
      </w:pPr>
    </w:p>
    <w:p w14:paraId="52393B64" w14:textId="77777777" w:rsidR="00D94271" w:rsidRDefault="001C5B10">
      <w:pPr>
        <w:jc w:val="both"/>
        <w:rPr>
          <w:b/>
          <w:i/>
          <w:iCs/>
          <w:sz w:val="26"/>
          <w:szCs w:val="26"/>
          <w:lang w:val="et-EE"/>
        </w:rPr>
      </w:pPr>
      <w:r>
        <w:rPr>
          <w:b/>
          <w:i/>
          <w:iCs/>
          <w:sz w:val="26"/>
          <w:szCs w:val="26"/>
          <w:lang w:val="et-EE"/>
        </w:rPr>
        <w:t xml:space="preserve">Dalībnieku pieteikšanās: </w:t>
      </w:r>
    </w:p>
    <w:p w14:paraId="78A848D6" w14:textId="77777777" w:rsidR="00D94271" w:rsidRDefault="001C5B10">
      <w:pPr>
        <w:jc w:val="both"/>
      </w:pPr>
      <w:r>
        <w:rPr>
          <w:sz w:val="26"/>
          <w:szCs w:val="26"/>
          <w:lang w:val="et-EE"/>
        </w:rPr>
        <w:t>Dalībnieki līdz 15. septembrim plkst. 21.00 veic iepriekšēju pieteikšanos pa e-pastu:</w:t>
      </w:r>
      <w:r>
        <w:t xml:space="preserve"> </w:t>
      </w:r>
      <w:hyperlink r:id="rId11" w:history="1">
        <w:r>
          <w:rPr>
            <w:rStyle w:val="Hyperlink"/>
            <w:sz w:val="26"/>
            <w:szCs w:val="26"/>
          </w:rPr>
          <w:t>sacensibas@valmiera.edu.lv</w:t>
        </w:r>
      </w:hyperlink>
    </w:p>
    <w:p w14:paraId="6AFF2DF4" w14:textId="77777777" w:rsidR="00D94271" w:rsidRDefault="00D94271">
      <w:pPr>
        <w:jc w:val="both"/>
        <w:rPr>
          <w:sz w:val="22"/>
          <w:szCs w:val="22"/>
        </w:rPr>
      </w:pPr>
    </w:p>
    <w:p w14:paraId="5A92DF5A" w14:textId="77777777" w:rsidR="00D94271" w:rsidRDefault="001C5B10">
      <w:pPr>
        <w:jc w:val="both"/>
        <w:rPr>
          <w:b/>
          <w:bCs/>
          <w:i/>
          <w:iCs/>
          <w:sz w:val="26"/>
          <w:szCs w:val="26"/>
        </w:rPr>
      </w:pPr>
      <w:proofErr w:type="spellStart"/>
      <w:r>
        <w:rPr>
          <w:b/>
          <w:bCs/>
          <w:i/>
          <w:iCs/>
          <w:sz w:val="26"/>
          <w:szCs w:val="26"/>
        </w:rPr>
        <w:t>Papildus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informācija</w:t>
      </w:r>
      <w:proofErr w:type="spellEnd"/>
      <w:r>
        <w:rPr>
          <w:b/>
          <w:bCs/>
          <w:i/>
          <w:iCs/>
          <w:sz w:val="26"/>
          <w:szCs w:val="26"/>
        </w:rPr>
        <w:t>:</w:t>
      </w:r>
    </w:p>
    <w:p w14:paraId="4F8F6752" w14:textId="77777777" w:rsidR="00D94271" w:rsidRDefault="001C5B10">
      <w:pPr>
        <w:jc w:val="both"/>
      </w:pPr>
      <w:proofErr w:type="spellStart"/>
      <w:r>
        <w:t>Sportistiem</w:t>
      </w:r>
      <w:proofErr w:type="spellEnd"/>
      <w:r>
        <w:t xml:space="preserve"> </w:t>
      </w:r>
      <w:proofErr w:type="spellStart"/>
      <w:r>
        <w:t>iesildīšanās</w:t>
      </w:r>
      <w:proofErr w:type="spellEnd"/>
      <w:r>
        <w:t xml:space="preserve"> </w:t>
      </w:r>
      <w:proofErr w:type="spellStart"/>
      <w:r>
        <w:t>zonā</w:t>
      </w:r>
      <w:proofErr w:type="spellEnd"/>
      <w:r>
        <w:t xml:space="preserve">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Dīvaliņu</w:t>
      </w:r>
      <w:proofErr w:type="spellEnd"/>
      <w:r>
        <w:t xml:space="preserve"> </w:t>
      </w:r>
      <w:proofErr w:type="spellStart"/>
      <w:r>
        <w:t>pļavās</w:t>
      </w:r>
      <w:proofErr w:type="spellEnd"/>
      <w:r>
        <w:t xml:space="preserve">. </w:t>
      </w:r>
    </w:p>
    <w:p w14:paraId="4B7B96A5" w14:textId="77777777" w:rsidR="00D94271" w:rsidRDefault="00D94271">
      <w:pPr>
        <w:jc w:val="both"/>
      </w:pPr>
    </w:p>
    <w:tbl>
      <w:tblPr>
        <w:tblW w:w="90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1593"/>
        <w:gridCol w:w="1809"/>
        <w:gridCol w:w="3260"/>
      </w:tblGrid>
      <w:tr w:rsidR="00D94271" w14:paraId="295ED989" w14:textId="77777777">
        <w:trPr>
          <w:trHeight w:val="1920"/>
        </w:trPr>
        <w:tc>
          <w:tcPr>
            <w:tcW w:w="2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F1A52" w14:textId="300049CC" w:rsidR="00D94271" w:rsidRDefault="001C5B10">
            <w:r>
              <w:object w:dxaOrig="1290" w:dyaOrig="1830" w14:anchorId="3C7AAB8F">
                <v:shape id="Object 1" o:spid="_x0000_i1029" type="#_x0000_t75" style="width:64.5pt;height:91.5pt;visibility:visible;mso-wrap-style:square" o:ole="">
                  <v:imagedata r:id="rId12" o:title=""/>
                </v:shape>
                <o:OLEObject Type="Embed" ProgID="Unknown" ShapeID="Object 1" DrawAspect="Content" ObjectID="_1723963158" r:id="rId13"/>
              </w:object>
            </w:r>
          </w:p>
          <w:p w14:paraId="78B1A895" w14:textId="77777777" w:rsidR="00D94271" w:rsidRDefault="00D94271">
            <w:pPr>
              <w:rPr>
                <w:sz w:val="20"/>
              </w:rPr>
            </w:pPr>
          </w:p>
          <w:p w14:paraId="529D5271" w14:textId="77777777" w:rsidR="00D94271" w:rsidRDefault="00D94271"/>
        </w:tc>
        <w:tc>
          <w:tcPr>
            <w:tcW w:w="15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8BB2" w14:textId="77777777" w:rsidR="00D94271" w:rsidRDefault="001C5B10">
            <w:pPr>
              <w:snapToGrid w:val="0"/>
              <w:ind w:left="-52" w:firstLine="52"/>
              <w:jc w:val="center"/>
            </w:pPr>
            <w:r>
              <w:rPr>
                <w:noProof/>
                <w:lang w:val="lv-LV" w:eastAsia="lv-LV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49146D88" wp14:editId="2FBAD96B">
                  <wp:simplePos x="0" y="0"/>
                  <wp:positionH relativeFrom="column">
                    <wp:posOffset>296549</wp:posOffset>
                  </wp:positionH>
                  <wp:positionV relativeFrom="paragraph">
                    <wp:posOffset>761366</wp:posOffset>
                  </wp:positionV>
                  <wp:extent cx="923928" cy="923928"/>
                  <wp:effectExtent l="0" t="0" r="9522" b="9522"/>
                  <wp:wrapNone/>
                  <wp:docPr id="3" name="Attēls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8" cy="9239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lv-LV" w:eastAsia="lv-LV"/>
              </w:rPr>
              <w:drawing>
                <wp:anchor distT="0" distB="0" distL="114300" distR="114300" simplePos="0" relativeHeight="251665408" behindDoc="0" locked="0" layoutInCell="1" allowOverlap="1" wp14:anchorId="2E339DA3" wp14:editId="0D333FCC">
                  <wp:simplePos x="0" y="0"/>
                  <wp:positionH relativeFrom="column">
                    <wp:posOffset>-325755</wp:posOffset>
                  </wp:positionH>
                  <wp:positionV relativeFrom="paragraph">
                    <wp:posOffset>-30476</wp:posOffset>
                  </wp:positionV>
                  <wp:extent cx="1333496" cy="791842"/>
                  <wp:effectExtent l="0" t="0" r="4" b="8258"/>
                  <wp:wrapNone/>
                  <wp:docPr id="4" name="Attēls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496" cy="791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</w:t>
            </w:r>
          </w:p>
        </w:tc>
        <w:tc>
          <w:tcPr>
            <w:tcW w:w="18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12EB" w14:textId="77777777" w:rsidR="00D94271" w:rsidRDefault="00D94271">
            <w:pPr>
              <w:snapToGrid w:val="0"/>
              <w:ind w:hanging="108"/>
            </w:pP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E8089" w14:textId="77777777" w:rsidR="00D94271" w:rsidRDefault="001C5B10">
            <w:pPr>
              <w:snapToGrid w:val="0"/>
              <w:jc w:val="center"/>
            </w:pPr>
            <w:r>
              <w:rPr>
                <w:noProof/>
                <w:lang w:val="lv-LV" w:eastAsia="lv-LV"/>
              </w:rPr>
              <w:drawing>
                <wp:anchor distT="0" distB="0" distL="114300" distR="114300" simplePos="0" relativeHeight="251667456" behindDoc="0" locked="0" layoutInCell="1" allowOverlap="1" wp14:anchorId="022336D3" wp14:editId="1BFAFB98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133346</wp:posOffset>
                  </wp:positionV>
                  <wp:extent cx="1355085" cy="563242"/>
                  <wp:effectExtent l="0" t="0" r="0" b="8258"/>
                  <wp:wrapNone/>
                  <wp:docPr id="5" name="Attēls 1" descr="INGA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85" cy="563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lv-LV" w:eastAsia="lv-LV"/>
              </w:rPr>
              <w:drawing>
                <wp:anchor distT="0" distB="0" distL="114300" distR="114300" simplePos="0" relativeHeight="251664384" behindDoc="0" locked="0" layoutInCell="1" allowOverlap="1" wp14:anchorId="0692BFE1" wp14:editId="46D7D40F">
                  <wp:simplePos x="0" y="0"/>
                  <wp:positionH relativeFrom="column">
                    <wp:posOffset>-694687</wp:posOffset>
                  </wp:positionH>
                  <wp:positionV relativeFrom="paragraph">
                    <wp:posOffset>47621</wp:posOffset>
                  </wp:positionV>
                  <wp:extent cx="1381128" cy="648967"/>
                  <wp:effectExtent l="0" t="0" r="9522" b="0"/>
                  <wp:wrapNone/>
                  <wp:docPr id="6" name="Attēls 4" descr="http://by110w.bay110.mail.live.com/att/GetAttachment.aspx?tnail=0&amp;messageId=11d1d8d5-c1c8-433a-adc5-483fc1f8bd64&amp;Aux=0|0|8CBF68F8E800F00|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8" cy="648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875E655" w14:textId="77777777" w:rsidR="00D94271" w:rsidRDefault="00D94271"/>
          <w:p w14:paraId="4E120732" w14:textId="77777777" w:rsidR="00D94271" w:rsidRDefault="00D94271"/>
          <w:p w14:paraId="24AAEB79" w14:textId="77777777" w:rsidR="00D94271" w:rsidRDefault="00D94271">
            <w:pPr>
              <w:rPr>
                <w:rFonts w:ascii="Tahoma" w:hAnsi="Tahoma" w:cs="Tahoma"/>
                <w:color w:val="444444"/>
                <w:sz w:val="20"/>
              </w:rPr>
            </w:pPr>
          </w:p>
          <w:p w14:paraId="4C18406C" w14:textId="77777777" w:rsidR="00D94271" w:rsidRDefault="001C5B10">
            <w:r>
              <w:rPr>
                <w:noProof/>
                <w:lang w:val="lv-LV" w:eastAsia="lv-LV"/>
              </w:rPr>
              <w:drawing>
                <wp:anchor distT="0" distB="0" distL="114300" distR="114300" simplePos="0" relativeHeight="251663360" behindDoc="0" locked="0" layoutInCell="1" allowOverlap="1" wp14:anchorId="60EF1B90" wp14:editId="50015487">
                  <wp:simplePos x="0" y="0"/>
                  <wp:positionH relativeFrom="column">
                    <wp:posOffset>-654052</wp:posOffset>
                  </wp:positionH>
                  <wp:positionV relativeFrom="paragraph">
                    <wp:posOffset>187323</wp:posOffset>
                  </wp:positionV>
                  <wp:extent cx="1680210" cy="714375"/>
                  <wp:effectExtent l="0" t="0" r="0" b="9525"/>
                  <wp:wrapNone/>
                  <wp:docPr id="7" name="Attēls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color w:val="444444"/>
                <w:sz w:val="20"/>
              </w:rPr>
              <w:t xml:space="preserve"> </w:t>
            </w:r>
          </w:p>
          <w:p w14:paraId="596C434D" w14:textId="77777777" w:rsidR="00D94271" w:rsidRDefault="00D94271"/>
        </w:tc>
      </w:tr>
    </w:tbl>
    <w:p w14:paraId="1B2805E3" w14:textId="77777777" w:rsidR="00D94271" w:rsidRDefault="00D94271">
      <w:pPr>
        <w:pStyle w:val="NoSpacing"/>
      </w:pPr>
    </w:p>
    <w:sectPr w:rsidR="00D94271">
      <w:pgSz w:w="11906" w:h="16838"/>
      <w:pgMar w:top="964" w:right="107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083C" w14:textId="77777777" w:rsidR="007E7E12" w:rsidRDefault="007E7E12">
      <w:r>
        <w:separator/>
      </w:r>
    </w:p>
  </w:endnote>
  <w:endnote w:type="continuationSeparator" w:id="0">
    <w:p w14:paraId="79FEC627" w14:textId="77777777" w:rsidR="007E7E12" w:rsidRDefault="007E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5B771" w14:textId="77777777" w:rsidR="007E7E12" w:rsidRDefault="007E7E12">
      <w:r>
        <w:rPr>
          <w:color w:val="000000"/>
        </w:rPr>
        <w:separator/>
      </w:r>
    </w:p>
  </w:footnote>
  <w:footnote w:type="continuationSeparator" w:id="0">
    <w:p w14:paraId="6E8697E5" w14:textId="77777777" w:rsidR="007E7E12" w:rsidRDefault="007E7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6DE6"/>
    <w:multiLevelType w:val="multilevel"/>
    <w:tmpl w:val="CF98826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9582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271"/>
    <w:rsid w:val="001C5B10"/>
    <w:rsid w:val="003A44D9"/>
    <w:rsid w:val="006E0399"/>
    <w:rsid w:val="007E7E12"/>
    <w:rsid w:val="00D9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8DFF97"/>
  <w15:docId w15:val="{19CCB3FF-0FDF-4793-9830-7F28920F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  <w:spacing w:after="0" w:line="240" w:lineRule="auto"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Neatrisintapieminana">
    <w:name w:val="Neatrisināta pieminēšana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censibas@valmiera.edu.lv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Guntars Markss</dc:creator>
  <dc:description/>
  <cp:lastModifiedBy>Lauris Madžuls</cp:lastModifiedBy>
  <cp:revision>3</cp:revision>
  <dcterms:created xsi:type="dcterms:W3CDTF">2022-09-06T09:17:00Z</dcterms:created>
  <dcterms:modified xsi:type="dcterms:W3CDTF">2022-09-06T06:53:00Z</dcterms:modified>
</cp:coreProperties>
</file>