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CB52" w14:textId="77777777" w:rsidR="00A577A1" w:rsidRDefault="00A577A1" w:rsidP="00A577A1">
      <w:pPr>
        <w:jc w:val="right"/>
      </w:pPr>
    </w:p>
    <w:p w14:paraId="4F81E8F6" w14:textId="1C7D2B40" w:rsidR="00A577A1" w:rsidRPr="006F157E" w:rsidRDefault="00A577A1" w:rsidP="00A577A1">
      <w:pPr>
        <w:jc w:val="right"/>
        <w:rPr>
          <w:rFonts w:ascii="Tahoma" w:hAnsi="Tahoma" w:cs="Tahoma"/>
        </w:rPr>
      </w:pPr>
    </w:p>
    <w:tbl>
      <w:tblPr>
        <w:tblStyle w:val="Reatabula"/>
        <w:tblW w:w="9778" w:type="dxa"/>
        <w:tblInd w:w="-431" w:type="dxa"/>
        <w:tblLook w:val="04A0" w:firstRow="1" w:lastRow="0" w:firstColumn="1" w:lastColumn="0" w:noHBand="0" w:noVBand="1"/>
      </w:tblPr>
      <w:tblGrid>
        <w:gridCol w:w="4821"/>
        <w:gridCol w:w="4957"/>
      </w:tblGrid>
      <w:tr w:rsidR="008978D1" w14:paraId="548022A1" w14:textId="77777777" w:rsidTr="00CF1A9C">
        <w:tc>
          <w:tcPr>
            <w:tcW w:w="4821" w:type="dxa"/>
          </w:tcPr>
          <w:p w14:paraId="08CF239E" w14:textId="25A875AE" w:rsidR="008978D1" w:rsidRDefault="008978D1" w:rsidP="000848F8">
            <w:pPr>
              <w:jc w:val="right"/>
              <w:rPr>
                <w:rFonts w:ascii="Tahoma" w:hAnsi="Tahoma" w:cs="Tahoma"/>
              </w:rPr>
            </w:pPr>
            <w:r w:rsidRPr="006F157E">
              <w:rPr>
                <w:rFonts w:ascii="Tahoma" w:hAnsi="Tahoma" w:cs="Tahoma"/>
              </w:rPr>
              <w:t>Vārds, uzvārds</w:t>
            </w:r>
          </w:p>
        </w:tc>
        <w:tc>
          <w:tcPr>
            <w:tcW w:w="4957" w:type="dxa"/>
          </w:tcPr>
          <w:p w14:paraId="0D9627C3" w14:textId="77777777" w:rsidR="008978D1" w:rsidRDefault="008978D1" w:rsidP="00A577A1">
            <w:pPr>
              <w:jc w:val="right"/>
              <w:rPr>
                <w:rFonts w:ascii="Tahoma" w:hAnsi="Tahoma" w:cs="Tahoma"/>
              </w:rPr>
            </w:pPr>
          </w:p>
        </w:tc>
      </w:tr>
      <w:tr w:rsidR="008978D1" w14:paraId="04AB46CE" w14:textId="77777777" w:rsidTr="00CF1A9C">
        <w:tc>
          <w:tcPr>
            <w:tcW w:w="4821" w:type="dxa"/>
          </w:tcPr>
          <w:p w14:paraId="52BD5C92" w14:textId="0BF0DB96" w:rsidR="008978D1" w:rsidRDefault="008978D1" w:rsidP="000848F8">
            <w:pPr>
              <w:jc w:val="right"/>
              <w:rPr>
                <w:rFonts w:ascii="Tahoma" w:hAnsi="Tahoma" w:cs="Tahoma"/>
              </w:rPr>
            </w:pPr>
            <w:r w:rsidRPr="006F157E">
              <w:rPr>
                <w:rFonts w:ascii="Tahoma" w:hAnsi="Tahoma" w:cs="Tahoma"/>
              </w:rPr>
              <w:t>Norādītā dzīvesvieta</w:t>
            </w:r>
          </w:p>
        </w:tc>
        <w:tc>
          <w:tcPr>
            <w:tcW w:w="4957" w:type="dxa"/>
          </w:tcPr>
          <w:p w14:paraId="45951DF6" w14:textId="77777777" w:rsidR="008978D1" w:rsidRDefault="008978D1" w:rsidP="00A577A1">
            <w:pPr>
              <w:jc w:val="right"/>
              <w:rPr>
                <w:rFonts w:ascii="Tahoma" w:hAnsi="Tahoma" w:cs="Tahoma"/>
              </w:rPr>
            </w:pPr>
          </w:p>
        </w:tc>
      </w:tr>
      <w:tr w:rsidR="008978D1" w14:paraId="4199767B" w14:textId="77777777" w:rsidTr="00CF1A9C">
        <w:tc>
          <w:tcPr>
            <w:tcW w:w="4821" w:type="dxa"/>
          </w:tcPr>
          <w:p w14:paraId="39C7F78C" w14:textId="76203336" w:rsidR="008978D1" w:rsidRDefault="00B900EB" w:rsidP="00A577A1">
            <w:pPr>
              <w:jc w:val="right"/>
              <w:rPr>
                <w:rFonts w:ascii="Tahoma" w:hAnsi="Tahoma" w:cs="Tahoma"/>
              </w:rPr>
            </w:pPr>
            <w:r>
              <w:rPr>
                <w:rFonts w:ascii="Tahoma" w:hAnsi="Tahoma" w:cs="Tahoma"/>
              </w:rPr>
              <w:t>Sacensību norises valsts</w:t>
            </w:r>
          </w:p>
        </w:tc>
        <w:tc>
          <w:tcPr>
            <w:tcW w:w="4957" w:type="dxa"/>
          </w:tcPr>
          <w:p w14:paraId="47707DDE" w14:textId="77777777" w:rsidR="008978D1" w:rsidRDefault="008978D1" w:rsidP="00A577A1">
            <w:pPr>
              <w:jc w:val="right"/>
              <w:rPr>
                <w:rFonts w:ascii="Tahoma" w:hAnsi="Tahoma" w:cs="Tahoma"/>
              </w:rPr>
            </w:pPr>
          </w:p>
        </w:tc>
      </w:tr>
      <w:tr w:rsidR="00B900EB" w14:paraId="4A0B135F" w14:textId="77777777" w:rsidTr="00CF1A9C">
        <w:tc>
          <w:tcPr>
            <w:tcW w:w="4821" w:type="dxa"/>
          </w:tcPr>
          <w:p w14:paraId="3A7D22A8" w14:textId="1BD31BD0" w:rsidR="00B900EB" w:rsidRDefault="00B900EB" w:rsidP="00A577A1">
            <w:pPr>
              <w:jc w:val="right"/>
              <w:rPr>
                <w:rFonts w:ascii="Tahoma" w:hAnsi="Tahoma" w:cs="Tahoma"/>
              </w:rPr>
            </w:pPr>
            <w:r>
              <w:rPr>
                <w:rFonts w:ascii="Tahoma" w:hAnsi="Tahoma" w:cs="Tahoma"/>
              </w:rPr>
              <w:t>Datums, no kura līdz kuram atrados ārvalstīs</w:t>
            </w:r>
          </w:p>
        </w:tc>
        <w:tc>
          <w:tcPr>
            <w:tcW w:w="4957" w:type="dxa"/>
          </w:tcPr>
          <w:p w14:paraId="6DA76643" w14:textId="77777777" w:rsidR="00B900EB" w:rsidRDefault="00B900EB" w:rsidP="00A577A1">
            <w:pPr>
              <w:jc w:val="right"/>
              <w:rPr>
                <w:rFonts w:ascii="Tahoma" w:hAnsi="Tahoma" w:cs="Tahoma"/>
              </w:rPr>
            </w:pPr>
          </w:p>
        </w:tc>
      </w:tr>
    </w:tbl>
    <w:p w14:paraId="1AB4D9EA" w14:textId="2718A433" w:rsidR="00A577A1" w:rsidRDefault="00A577A1" w:rsidP="00A577A1">
      <w:pPr>
        <w:jc w:val="right"/>
      </w:pPr>
    </w:p>
    <w:p w14:paraId="6DC904C1" w14:textId="774DDCE4" w:rsidR="00A577A1" w:rsidRPr="00A83C0F" w:rsidRDefault="00A577A1" w:rsidP="00A83C0F">
      <w:pPr>
        <w:jc w:val="center"/>
        <w:rPr>
          <w:rFonts w:ascii="Tahoma" w:hAnsi="Tahoma" w:cs="Tahoma"/>
          <w:b/>
          <w:bCs/>
          <w:sz w:val="24"/>
          <w:szCs w:val="24"/>
        </w:rPr>
      </w:pPr>
      <w:r w:rsidRPr="00A577A1">
        <w:rPr>
          <w:rFonts w:ascii="Tahoma" w:hAnsi="Tahoma" w:cs="Tahoma"/>
          <w:b/>
          <w:bCs/>
          <w:sz w:val="24"/>
          <w:szCs w:val="24"/>
        </w:rPr>
        <w:t>APLIECINĀJUMS</w:t>
      </w:r>
    </w:p>
    <w:p w14:paraId="6374FD79" w14:textId="46E5C348" w:rsidR="00A577A1" w:rsidRPr="006F157E" w:rsidRDefault="00A577A1" w:rsidP="00A577A1">
      <w:pPr>
        <w:jc w:val="both"/>
        <w:rPr>
          <w:rFonts w:ascii="Tahoma" w:hAnsi="Tahoma" w:cs="Tahoma"/>
        </w:rPr>
      </w:pPr>
      <w:r w:rsidRPr="006F157E">
        <w:rPr>
          <w:rFonts w:ascii="Tahoma" w:hAnsi="Tahoma" w:cs="Tahoma"/>
          <w:b/>
          <w:bCs/>
          <w:iCs/>
        </w:rPr>
        <w:t>Apliecinu</w:t>
      </w:r>
      <w:r w:rsidRPr="006F157E">
        <w:rPr>
          <w:rFonts w:ascii="Tahoma" w:hAnsi="Tahoma" w:cs="Tahoma"/>
          <w:i/>
        </w:rPr>
        <w:t xml:space="preserve">, </w:t>
      </w:r>
      <w:r w:rsidRPr="000848F8">
        <w:rPr>
          <w:rFonts w:ascii="Tahoma" w:hAnsi="Tahoma" w:cs="Tahoma"/>
          <w:iCs/>
        </w:rPr>
        <w:t>ka pēc atgriešanās no dalības sporta sacensībās (ar sacensībām saistītie oficiālie treniņi, kas, ņemot vērā sporta veida specifiku, var norisināties arī noteiktu laiku pirms sacensībām), kuras norisinājušās</w:t>
      </w:r>
      <w:r w:rsidR="000848F8" w:rsidRPr="000848F8">
        <w:rPr>
          <w:rFonts w:ascii="Tahoma" w:hAnsi="Tahoma" w:cs="Tahoma"/>
          <w:iCs/>
        </w:rPr>
        <w:t xml:space="preserve"> augstāk minētajā vietā un laikā</w:t>
      </w:r>
      <w:r w:rsidR="0004196B">
        <w:rPr>
          <w:rFonts w:ascii="Tahoma" w:hAnsi="Tahoma" w:cs="Tahoma"/>
          <w:iCs/>
        </w:rPr>
        <w:t>,</w:t>
      </w:r>
      <w:r w:rsidR="000848F8" w:rsidRPr="000848F8">
        <w:rPr>
          <w:rFonts w:ascii="Tahoma" w:hAnsi="Tahoma" w:cs="Tahoma"/>
          <w:iCs/>
        </w:rPr>
        <w:t xml:space="preserve"> </w:t>
      </w:r>
      <w:r w:rsidRPr="000848F8">
        <w:rPr>
          <w:rFonts w:ascii="Tahoma" w:hAnsi="Tahoma" w:cs="Tahoma"/>
          <w:iCs/>
        </w:rPr>
        <w:t>piesardzības pasākumu īstenošanai Covid-19 infekcijas izplatības ierobežošanai saskaņā ar Ministru kabineta 2020. gada 9. jūnija noteikumiem Nr. 360 „Epidemioloģiskās drošības pasākumi Covid-19 infekcijas izplatības ierobežošanai” (turpmāk – MK noteikumi),</w:t>
      </w:r>
      <w:r w:rsidRPr="006F157E">
        <w:rPr>
          <w:rFonts w:ascii="Tahoma" w:hAnsi="Tahoma" w:cs="Tahoma"/>
        </w:rPr>
        <w:t xml:space="preserve"> </w:t>
      </w:r>
      <w:r w:rsidRPr="006F157E">
        <w:rPr>
          <w:rFonts w:ascii="Tahoma" w:hAnsi="Tahoma" w:cs="Tahoma"/>
          <w:b/>
          <w:bCs/>
        </w:rPr>
        <w:t>ievērošu šādus noteikumus</w:t>
      </w:r>
      <w:r w:rsidR="006F157E" w:rsidRPr="006F157E">
        <w:rPr>
          <w:rFonts w:ascii="Tahoma" w:hAnsi="Tahoma" w:cs="Tahoma"/>
          <w:b/>
          <w:bCs/>
        </w:rPr>
        <w:t xml:space="preserve"> un atradīšos noteiktajā dzīvesvietā:</w:t>
      </w:r>
    </w:p>
    <w:p w14:paraId="4AA7F15F" w14:textId="53D3DF45" w:rsidR="00A577A1" w:rsidRPr="006F157E" w:rsidRDefault="00A577A1" w:rsidP="00A577A1">
      <w:pPr>
        <w:jc w:val="both"/>
        <w:rPr>
          <w:rFonts w:ascii="Tahoma" w:hAnsi="Tahoma" w:cs="Tahoma"/>
        </w:rPr>
      </w:pPr>
      <w:r w:rsidRPr="006F157E">
        <w:rPr>
          <w:rFonts w:ascii="Tahoma" w:hAnsi="Tahoma" w:cs="Tahoma"/>
        </w:rPr>
        <w:t>61.6 2. personai veikta laboratoriska izmeklēšana Covid-19 infekcijas diagnostikai ne agrāk kā trīs dienas pirms ierašanās Latvijas Republikas teritorijā un Covid-19 infekcija tajā nav noteikta (attiecināms, ja persona ārpus Latvijas Republikas ir uzturējusies ilgāk par trim dienām);</w:t>
      </w:r>
    </w:p>
    <w:p w14:paraId="637A1FCE" w14:textId="0229334F" w:rsidR="00A577A1" w:rsidRPr="006F157E" w:rsidRDefault="00A577A1" w:rsidP="00A577A1">
      <w:pPr>
        <w:jc w:val="both"/>
        <w:rPr>
          <w:rFonts w:ascii="Tahoma" w:hAnsi="Tahoma" w:cs="Tahoma"/>
        </w:rPr>
      </w:pPr>
      <w:r w:rsidRPr="006F157E">
        <w:rPr>
          <w:rFonts w:ascii="Tahoma" w:hAnsi="Tahoma" w:cs="Tahoma"/>
        </w:rPr>
        <w:t>61.6 3. persona ne vēlāk kā 24 stundas pēc ierašanās Latvijas Republikas teritorijā ir veikusi laboratorisko izmeklēšanu Covid-19 infekcijas diagnostikai un Covid-19 infekcija tajā nav noteikta;</w:t>
      </w:r>
    </w:p>
    <w:p w14:paraId="5E3D3513" w14:textId="01A21DFE" w:rsidR="00A577A1" w:rsidRPr="006F157E" w:rsidRDefault="00A577A1" w:rsidP="00A577A1">
      <w:pPr>
        <w:jc w:val="both"/>
        <w:rPr>
          <w:rFonts w:ascii="Tahoma" w:hAnsi="Tahoma" w:cs="Tahoma"/>
        </w:rPr>
      </w:pPr>
      <w:r w:rsidRPr="006F157E">
        <w:rPr>
          <w:rFonts w:ascii="Tahoma" w:hAnsi="Tahoma" w:cs="Tahoma"/>
        </w:rPr>
        <w:t>61.6 4. persona ne vēlāk kā 24 stundas pēc ierašanās Latvijas Republikas teritorijā attiecīgajai Latvijas sporta organizācijai, kurā tā pilda sportista vai sporta darbinieka pienākumus, ir iesniegusi apliecinājumu par to, ka:</w:t>
      </w:r>
    </w:p>
    <w:p w14:paraId="0169844E" w14:textId="436546E8" w:rsidR="00A577A1" w:rsidRPr="006F157E" w:rsidRDefault="00A577A1" w:rsidP="00A577A1">
      <w:pPr>
        <w:jc w:val="both"/>
        <w:rPr>
          <w:rFonts w:ascii="Tahoma" w:hAnsi="Tahoma" w:cs="Tahoma"/>
        </w:rPr>
      </w:pPr>
      <w:r w:rsidRPr="006F157E">
        <w:rPr>
          <w:rFonts w:ascii="Tahoma" w:hAnsi="Tahoma" w:cs="Tahoma"/>
        </w:rPr>
        <w:t>61.6 4.1. ievēros visus ierobežojumus, kas noteikti Covid-19 infekcijas izplatības novēršanai, tai skaitā šo noteikumu 56.2., 61.6 4.2., 61.6 4.3. un 61.6 4.4. apakšpunktā, kā arī šo noteikumu 61.2 punktā minētos nosacījumus (ja attiecināms);</w:t>
      </w:r>
    </w:p>
    <w:p w14:paraId="11AA455B" w14:textId="1DE7B695" w:rsidR="00A577A1" w:rsidRPr="006F157E" w:rsidRDefault="00A577A1" w:rsidP="00A577A1">
      <w:pPr>
        <w:jc w:val="both"/>
        <w:rPr>
          <w:rFonts w:ascii="Tahoma" w:hAnsi="Tahoma" w:cs="Tahoma"/>
        </w:rPr>
      </w:pPr>
      <w:r w:rsidRPr="006F157E">
        <w:rPr>
          <w:rFonts w:ascii="Tahoma" w:hAnsi="Tahoma" w:cs="Tahoma"/>
        </w:rPr>
        <w:t>61.6 4.2. laikā, kad persona nepilda sportista vai sporta darbinieka pienākumus, viņa uzturēsies apliecinājumā norādītajā dzīvesvietā vai tās sporta organizācijas noteiktajā uzturēšanās vietā Latvijas Republikas teritorijā, kurā persona pilda sportista vai sporta darbinieka pienākumus;</w:t>
      </w:r>
    </w:p>
    <w:p w14:paraId="6E8FFC7A" w14:textId="1F5E1482" w:rsidR="00A577A1" w:rsidRPr="006F157E" w:rsidRDefault="00A577A1" w:rsidP="00A577A1">
      <w:pPr>
        <w:jc w:val="both"/>
        <w:rPr>
          <w:rFonts w:ascii="Tahoma" w:hAnsi="Tahoma" w:cs="Tahoma"/>
        </w:rPr>
      </w:pPr>
      <w:r w:rsidRPr="006F157E">
        <w:rPr>
          <w:rFonts w:ascii="Tahoma" w:hAnsi="Tahoma" w:cs="Tahoma"/>
        </w:rPr>
        <w:t>61.6 4.3. 10 dienas pēc atgriešanās Latvijas Republikā novēros savu veselības stāvokli (divas reizes dienā – no rīta un vakarā – mērot ķermeņa temperatūru) un informēs Latvijas sporta organizāciju, kurā persona pilda sportista vai sporta darbinieka pienākumus, ja parādīsies kādas akūtas elpceļu infekcijas slimības pazīmes (klepus, paaugstināta ķermeņa temperatūra (drudzis), elpas trūkums);</w:t>
      </w:r>
    </w:p>
    <w:p w14:paraId="59CA7EEB" w14:textId="1640759B" w:rsidR="00A83C0F" w:rsidRDefault="00A577A1" w:rsidP="00A577A1">
      <w:pPr>
        <w:jc w:val="both"/>
        <w:rPr>
          <w:rFonts w:ascii="Tahoma" w:hAnsi="Tahoma" w:cs="Tahoma"/>
        </w:rPr>
      </w:pPr>
      <w:r w:rsidRPr="006F157E">
        <w:rPr>
          <w:rFonts w:ascii="Tahoma" w:hAnsi="Tahoma" w:cs="Tahoma"/>
        </w:rPr>
        <w:t>61.6 4.4. neizmantos sabiedrisko transportu, bet, lai nokļūtu savā dzīvesvietā vai uzturēšanās vietā un sporta pasākumu norises vietā, kā arī pārvietotos starp tām, izmantos personīgo transportlīdzekli.</w:t>
      </w:r>
      <w:r w:rsidR="00A83C0F">
        <w:rPr>
          <w:rFonts w:ascii="Tahoma" w:hAnsi="Tahoma" w:cs="Tahoma"/>
        </w:rPr>
        <w:tab/>
      </w:r>
      <w:r w:rsidR="00A83C0F">
        <w:rPr>
          <w:rFonts w:ascii="Tahoma" w:hAnsi="Tahoma" w:cs="Tahoma"/>
        </w:rPr>
        <w:tab/>
      </w:r>
      <w:r w:rsidR="00A83C0F">
        <w:rPr>
          <w:rFonts w:ascii="Tahoma" w:hAnsi="Tahoma" w:cs="Tahoma"/>
        </w:rPr>
        <w:tab/>
      </w:r>
      <w:r w:rsidR="00A83C0F">
        <w:rPr>
          <w:rFonts w:ascii="Tahoma" w:hAnsi="Tahoma" w:cs="Tahoma"/>
        </w:rPr>
        <w:tab/>
      </w:r>
      <w:r w:rsidR="00A83C0F">
        <w:rPr>
          <w:rFonts w:ascii="Tahoma" w:hAnsi="Tahoma" w:cs="Tahoma"/>
        </w:rPr>
        <w:tab/>
      </w:r>
      <w:r w:rsidR="00A83C0F">
        <w:rPr>
          <w:rFonts w:ascii="Tahoma" w:hAnsi="Tahoma" w:cs="Tahoma"/>
        </w:rPr>
        <w:tab/>
      </w:r>
    </w:p>
    <w:p w14:paraId="2AC5BF4E" w14:textId="7F48D87E" w:rsidR="00CF1A9C" w:rsidRDefault="00CF1A9C" w:rsidP="00A577A1">
      <w:pPr>
        <w:jc w:val="both"/>
        <w:rPr>
          <w:rFonts w:ascii="Tahoma" w:hAnsi="Tahoma" w:cs="Tahoma"/>
        </w:rPr>
      </w:pPr>
    </w:p>
    <w:tbl>
      <w:tblPr>
        <w:tblStyle w:val="Reatabula"/>
        <w:tblW w:w="0" w:type="auto"/>
        <w:tblLook w:val="04A0" w:firstRow="1" w:lastRow="0" w:firstColumn="1" w:lastColumn="0" w:noHBand="0" w:noVBand="1"/>
      </w:tblPr>
      <w:tblGrid>
        <w:gridCol w:w="1028"/>
        <w:gridCol w:w="2511"/>
      </w:tblGrid>
      <w:tr w:rsidR="00CF1A9C" w14:paraId="4001FDDC" w14:textId="77777777" w:rsidTr="00CF1A9C">
        <w:trPr>
          <w:trHeight w:val="441"/>
        </w:trPr>
        <w:tc>
          <w:tcPr>
            <w:tcW w:w="1028" w:type="dxa"/>
            <w:vAlign w:val="center"/>
          </w:tcPr>
          <w:p w14:paraId="6A5774EC" w14:textId="094D3B21" w:rsidR="00CF1A9C" w:rsidRDefault="00CF1A9C" w:rsidP="00CF1A9C">
            <w:pPr>
              <w:jc w:val="center"/>
              <w:rPr>
                <w:rFonts w:ascii="Tahoma" w:hAnsi="Tahoma" w:cs="Tahoma"/>
              </w:rPr>
            </w:pPr>
            <w:r>
              <w:rPr>
                <w:rFonts w:ascii="Tahoma" w:hAnsi="Tahoma" w:cs="Tahoma"/>
              </w:rPr>
              <w:t>Datums</w:t>
            </w:r>
          </w:p>
        </w:tc>
        <w:tc>
          <w:tcPr>
            <w:tcW w:w="2511" w:type="dxa"/>
            <w:vAlign w:val="center"/>
          </w:tcPr>
          <w:p w14:paraId="382D617E" w14:textId="77777777" w:rsidR="00CF1A9C" w:rsidRDefault="00CF1A9C" w:rsidP="00CF1A9C">
            <w:pPr>
              <w:jc w:val="center"/>
              <w:rPr>
                <w:rFonts w:ascii="Tahoma" w:hAnsi="Tahoma" w:cs="Tahoma"/>
              </w:rPr>
            </w:pPr>
          </w:p>
        </w:tc>
      </w:tr>
      <w:tr w:rsidR="00CF1A9C" w14:paraId="4CB6ACDC" w14:textId="77777777" w:rsidTr="00CF1A9C">
        <w:trPr>
          <w:trHeight w:val="441"/>
        </w:trPr>
        <w:tc>
          <w:tcPr>
            <w:tcW w:w="1028" w:type="dxa"/>
            <w:vAlign w:val="center"/>
          </w:tcPr>
          <w:p w14:paraId="2774A7A8" w14:textId="609B9518" w:rsidR="00CF1A9C" w:rsidRDefault="00CF1A9C" w:rsidP="00CF1A9C">
            <w:pPr>
              <w:jc w:val="center"/>
              <w:rPr>
                <w:rFonts w:ascii="Tahoma" w:hAnsi="Tahoma" w:cs="Tahoma"/>
              </w:rPr>
            </w:pPr>
            <w:r>
              <w:rPr>
                <w:rFonts w:ascii="Tahoma" w:hAnsi="Tahoma" w:cs="Tahoma"/>
              </w:rPr>
              <w:t>Paraksts</w:t>
            </w:r>
          </w:p>
        </w:tc>
        <w:tc>
          <w:tcPr>
            <w:tcW w:w="2511" w:type="dxa"/>
            <w:vAlign w:val="center"/>
          </w:tcPr>
          <w:p w14:paraId="41509D7D" w14:textId="77777777" w:rsidR="00CF1A9C" w:rsidRDefault="00CF1A9C" w:rsidP="00CF1A9C">
            <w:pPr>
              <w:jc w:val="center"/>
              <w:rPr>
                <w:rFonts w:ascii="Tahoma" w:hAnsi="Tahoma" w:cs="Tahoma"/>
              </w:rPr>
            </w:pPr>
          </w:p>
        </w:tc>
      </w:tr>
    </w:tbl>
    <w:p w14:paraId="28A64CB7" w14:textId="77777777" w:rsidR="00CF1A9C" w:rsidRPr="006F157E" w:rsidRDefault="00CF1A9C" w:rsidP="00A577A1">
      <w:pPr>
        <w:jc w:val="both"/>
        <w:rPr>
          <w:rFonts w:ascii="Tahoma" w:hAnsi="Tahoma" w:cs="Tahoma"/>
        </w:rPr>
      </w:pPr>
    </w:p>
    <w:sectPr w:rsidR="00CF1A9C" w:rsidRPr="006F157E" w:rsidSect="00A83C0F">
      <w:pgSz w:w="11906" w:h="16838"/>
      <w:pgMar w:top="709"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1"/>
    <w:rsid w:val="0004196B"/>
    <w:rsid w:val="000848F8"/>
    <w:rsid w:val="006F157E"/>
    <w:rsid w:val="008978D1"/>
    <w:rsid w:val="00A577A1"/>
    <w:rsid w:val="00A83C0F"/>
    <w:rsid w:val="00B900EB"/>
    <w:rsid w:val="00CF1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927C"/>
  <w15:chartTrackingRefBased/>
  <w15:docId w15:val="{1F4F74D6-33C9-4140-AAD8-4CE8573E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9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1631</Words>
  <Characters>931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Vieglatlētikas Savienība</dc:creator>
  <cp:keywords/>
  <dc:description/>
  <cp:lastModifiedBy>Ieva Bļusina</cp:lastModifiedBy>
  <cp:revision>6</cp:revision>
  <dcterms:created xsi:type="dcterms:W3CDTF">2021-05-05T10:11:00Z</dcterms:created>
  <dcterms:modified xsi:type="dcterms:W3CDTF">2021-05-06T10:02:00Z</dcterms:modified>
</cp:coreProperties>
</file>