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widowControl w:val="0"/>
        <w:spacing w:line="240" w:lineRule="auto"/>
        <w:ind w:left="123" w:hanging="123"/>
      </w:pPr>
    </w:p>
    <w:tbl>
      <w:tblPr>
        <w:tblW w:w="15490" w:type="dxa"/>
        <w:jc w:val="left"/>
        <w:tblInd w:w="2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490"/>
      </w:tblGrid>
      <w:tr>
        <w:tblPrEx>
          <w:shd w:val="clear" w:color="auto" w:fill="cdd4e9"/>
        </w:tblPrEx>
        <w:trPr>
          <w:trHeight w:val="575" w:hRule="atLeast"/>
        </w:trPr>
        <w:tc>
          <w:tcPr>
            <w:tcW w:type="dxa" w:w="15490"/>
            <w:tcBorders>
              <w:top w:val="single" w:color="000000" w:sz="1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b w:val="1"/>
                <w:bCs w:val="1"/>
                <w:sz w:val="24"/>
                <w:szCs w:val="24"/>
              </w:rPr>
            </w:pPr>
            <w:r>
              <w:rPr>
                <w:rFonts w:ascii="Tahoma" w:hAnsi="Tahoma"/>
                <w:b w:val="1"/>
                <w:bCs w:val="1"/>
                <w:color w:val="ff0000"/>
                <w:sz w:val="24"/>
                <w:szCs w:val="24"/>
                <w:u w:color="ff0000"/>
                <w:rtl w:val="0"/>
              </w:rPr>
              <w:t>PIEM</w:t>
            </w:r>
            <w:r>
              <w:rPr>
                <w:rFonts w:ascii="Tahoma" w:hAnsi="Tahoma" w:hint="default"/>
                <w:b w:val="1"/>
                <w:bCs w:val="1"/>
                <w:color w:val="ff0000"/>
                <w:sz w:val="24"/>
                <w:szCs w:val="24"/>
                <w:u w:color="ff0000"/>
                <w:rtl w:val="0"/>
              </w:rPr>
              <w:t>Ē</w:t>
            </w:r>
            <w:r>
              <w:rPr>
                <w:rFonts w:ascii="Tahoma" w:hAnsi="Tahoma"/>
                <w:b w:val="1"/>
                <w:bCs w:val="1"/>
                <w:color w:val="ff0000"/>
                <w:sz w:val="24"/>
                <w:szCs w:val="24"/>
                <w:u w:color="ff0000"/>
                <w:rtl w:val="0"/>
              </w:rPr>
              <w:t>RS</w:t>
            </w: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sz w:val="24"/>
                <w:szCs w:val="24"/>
                <w:rtl w:val="0"/>
              </w:rPr>
              <w:t>(sporta skolas vai kluba nosaukums)</w:t>
            </w:r>
          </w:p>
        </w:tc>
      </w:tr>
      <w:tr>
        <w:tblPrEx>
          <w:shd w:val="clear" w:color="auto" w:fill="cdd4e9"/>
        </w:tblPrEx>
        <w:trPr>
          <w:trHeight w:val="704" w:hRule="atLeast"/>
        </w:trPr>
        <w:tc>
          <w:tcPr>
            <w:tcW w:type="dxa" w:w="154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b w:val="1"/>
                <w:bCs w:val="1"/>
                <w:sz w:val="24"/>
                <w:szCs w:val="24"/>
              </w:rPr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PIETEIKUMS</w:t>
            </w: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  <w:lang w:val="de-DE"/>
              </w:rPr>
              <w:t>SPORTLAND KAUSA I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V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 xml:space="preserve"> POSMAM (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19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.0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7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 xml:space="preserve">.2019., 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R</w:t>
            </w:r>
            <w:r>
              <w:rPr>
                <w:rFonts w:ascii="Tahoma" w:hAnsi="Tahoma" w:hint="default"/>
                <w:b w:val="1"/>
                <w:bCs w:val="1"/>
                <w:sz w:val="24"/>
                <w:szCs w:val="24"/>
                <w:rtl w:val="0"/>
              </w:rPr>
              <w:t>ē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zekne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)</w:t>
            </w:r>
          </w:p>
        </w:tc>
      </w:tr>
    </w:tbl>
    <w:p>
      <w:pPr>
        <w:pStyle w:val="Body"/>
        <w:widowControl w:val="0"/>
        <w:spacing w:line="240" w:lineRule="auto"/>
        <w:ind w:left="123" w:hanging="123"/>
        <w:rPr>
          <w:rFonts w:ascii="Tahoma" w:cs="Tahoma" w:hAnsi="Tahoma" w:eastAsia="Tahoma"/>
        </w:rPr>
      </w:pPr>
    </w:p>
    <w:tbl>
      <w:tblPr>
        <w:tblW w:w="15572" w:type="dxa"/>
        <w:jc w:val="left"/>
        <w:tblInd w:w="2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82"/>
        <w:gridCol w:w="1354"/>
        <w:gridCol w:w="1123"/>
        <w:gridCol w:w="1489"/>
        <w:gridCol w:w="1739"/>
        <w:gridCol w:w="1475"/>
        <w:gridCol w:w="1796"/>
        <w:gridCol w:w="3972"/>
        <w:gridCol w:w="1842"/>
      </w:tblGrid>
      <w:tr>
        <w:tblPrEx>
          <w:shd w:val="clear" w:color="auto" w:fill="cdd4e9"/>
        </w:tblPrEx>
        <w:trPr>
          <w:trHeight w:val="1130" w:hRule="atLeast"/>
        </w:trPr>
        <w:tc>
          <w:tcPr>
            <w:tcW w:type="dxa" w:w="78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sz w:val="18"/>
                <w:szCs w:val="18"/>
              </w:rPr>
            </w:pP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N.P.K.</w:t>
            </w:r>
          </w:p>
        </w:tc>
        <w:tc>
          <w:tcPr>
            <w:tcW w:type="dxa" w:w="135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sz w:val="18"/>
                <w:szCs w:val="18"/>
              </w:rPr>
            </w:pP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DISCIPL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NA</w:t>
            </w:r>
          </w:p>
        </w:tc>
        <w:tc>
          <w:tcPr>
            <w:tcW w:type="dxa" w:w="112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sz w:val="18"/>
                <w:szCs w:val="18"/>
              </w:rPr>
            </w:pP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STARTA NUMURS</w:t>
            </w:r>
          </w:p>
        </w:tc>
        <w:tc>
          <w:tcPr>
            <w:tcW w:type="dxa" w:w="148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sz w:val="18"/>
                <w:szCs w:val="18"/>
              </w:rPr>
            </w:pP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DAL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>BNIEKA V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RDS</w:t>
            </w:r>
          </w:p>
        </w:tc>
        <w:tc>
          <w:tcPr>
            <w:tcW w:type="dxa" w:w="173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sz w:val="18"/>
                <w:szCs w:val="18"/>
              </w:rPr>
            </w:pP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DAL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>BNIEKA UZV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RDS</w:t>
            </w:r>
          </w:p>
        </w:tc>
        <w:tc>
          <w:tcPr>
            <w:tcW w:type="dxa" w:w="14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sz w:val="18"/>
                <w:szCs w:val="18"/>
              </w:rPr>
            </w:pP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DZIM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Š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ANAS</w:t>
            </w: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Fonts w:ascii="Tahoma" w:cs="Tahoma" w:hAnsi="Tahoma" w:eastAsia="Tahoma"/>
                <w:b w:val="1"/>
                <w:bCs w:val="1"/>
                <w:sz w:val="18"/>
                <w:szCs w:val="18"/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DATI</w:t>
            </w: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sz w:val="18"/>
                <w:szCs w:val="18"/>
                <w:rtl w:val="0"/>
                <w:lang w:val="it-IT"/>
              </w:rPr>
              <w:t>(diena, m</w:t>
            </w:r>
            <w:r>
              <w:rPr>
                <w:rFonts w:ascii="Tahoma" w:hAnsi="Tahoma" w:hint="default"/>
                <w:sz w:val="18"/>
                <w:szCs w:val="18"/>
                <w:rtl w:val="0"/>
              </w:rPr>
              <w:t>ē</w:t>
            </w:r>
            <w:r>
              <w:rPr>
                <w:rFonts w:ascii="Tahoma" w:hAnsi="Tahoma"/>
                <w:sz w:val="18"/>
                <w:szCs w:val="18"/>
                <w:rtl w:val="0"/>
              </w:rPr>
              <w:t>nesis,</w:t>
            </w:r>
            <w:r>
              <w:rPr>
                <w:rFonts w:ascii="Tahoma" w:hAnsi="Tahoma"/>
                <w:spacing w:val="-9"/>
                <w:sz w:val="18"/>
                <w:szCs w:val="18"/>
                <w:rtl w:val="0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  <w:rtl w:val="0"/>
              </w:rPr>
              <w:t>gads)</w:t>
            </w:r>
          </w:p>
        </w:tc>
        <w:tc>
          <w:tcPr>
            <w:tcW w:type="dxa" w:w="179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b w:val="1"/>
                <w:bCs w:val="1"/>
                <w:sz w:val="18"/>
                <w:szCs w:val="18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LAB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>KAIS SEZONAS REZULT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TS</w:t>
            </w: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Fonts w:ascii="Tahoma" w:cs="Tahoma" w:hAnsi="Tahoma" w:eastAsia="Tahoma"/>
                <w:sz w:val="18"/>
                <w:szCs w:val="18"/>
                <w:rtl w:val="0"/>
              </w:rPr>
            </w:pPr>
            <w:r>
              <w:rPr>
                <w:rFonts w:ascii="Tahoma" w:hAnsi="Tahoma"/>
                <w:sz w:val="18"/>
                <w:szCs w:val="18"/>
                <w:rtl w:val="0"/>
              </w:rPr>
              <w:t>(no 01.01.2018. l</w:t>
            </w:r>
            <w:r>
              <w:rPr>
                <w:rFonts w:ascii="Tahoma" w:hAnsi="Tahoma" w:hint="default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sz w:val="18"/>
                <w:szCs w:val="18"/>
                <w:rtl w:val="0"/>
              </w:rPr>
              <w:t>dz</w:t>
            </w: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0"/>
                <w:bCs w:val="0"/>
                <w:sz w:val="18"/>
                <w:szCs w:val="18"/>
                <w:rtl w:val="0"/>
              </w:rPr>
              <w:t>16</w:t>
            </w:r>
            <w:r>
              <w:rPr>
                <w:rFonts w:ascii="Tahoma" w:hAnsi="Tahoma"/>
                <w:b w:val="0"/>
                <w:bCs w:val="0"/>
                <w:sz w:val="18"/>
                <w:szCs w:val="18"/>
                <w:rtl w:val="0"/>
              </w:rPr>
              <w:t>.0</w:t>
            </w:r>
            <w:r>
              <w:rPr>
                <w:rFonts w:ascii="Tahoma" w:hAnsi="Tahoma"/>
                <w:b w:val="0"/>
                <w:bCs w:val="0"/>
                <w:sz w:val="18"/>
                <w:szCs w:val="18"/>
                <w:rtl w:val="0"/>
              </w:rPr>
              <w:t>7</w:t>
            </w:r>
            <w:r>
              <w:rPr>
                <w:rFonts w:ascii="Tahoma" w:hAnsi="Tahoma"/>
                <w:b w:val="0"/>
                <w:bCs w:val="0"/>
                <w:sz w:val="18"/>
                <w:szCs w:val="18"/>
                <w:rtl w:val="0"/>
              </w:rPr>
              <w:t>.2019.)</w:t>
            </w:r>
          </w:p>
        </w:tc>
        <w:tc>
          <w:tcPr>
            <w:tcW w:type="dxa" w:w="397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sz w:val="18"/>
                <w:szCs w:val="18"/>
              </w:rPr>
            </w:pP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SACENS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nl-NL"/>
              </w:rPr>
              <w:t>BU NOSAUKUMS, DATUMS, NORISES VIETA, KUR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S UZR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D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en-US"/>
              </w:rPr>
              <w:t>TS LAB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>KAIS REZULT</w:t>
            </w:r>
            <w:r>
              <w:rPr>
                <w:rFonts w:ascii="Tahoma" w:hAnsi="Tahoma" w:hint="default"/>
                <w:b w:val="1"/>
                <w:bCs w:val="1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</w:rPr>
              <w:t>TS</w:t>
            </w:r>
          </w:p>
        </w:tc>
        <w:tc>
          <w:tcPr>
            <w:tcW w:type="dxa" w:w="184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rFonts w:ascii="Tahoma" w:cs="Tahoma" w:hAnsi="Tahoma" w:eastAsia="Tahoma"/>
                <w:sz w:val="18"/>
                <w:szCs w:val="18"/>
              </w:rPr>
            </w:pP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ahoma" w:hAnsi="Tahoma"/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TRENERIS </w:t>
            </w:r>
            <w:r>
              <w:rPr>
                <w:rFonts w:ascii="Tahoma" w:hAnsi="Tahoma"/>
                <w:sz w:val="18"/>
                <w:szCs w:val="18"/>
                <w:rtl w:val="0"/>
              </w:rPr>
              <w:t>(V</w:t>
            </w:r>
            <w:r>
              <w:rPr>
                <w:rFonts w:ascii="Tahoma" w:hAnsi="Tahoma" w:hint="default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sz w:val="18"/>
                <w:szCs w:val="18"/>
                <w:rtl w:val="0"/>
              </w:rPr>
              <w:t>RDS, UZV</w:t>
            </w:r>
            <w:r>
              <w:rPr>
                <w:rFonts w:ascii="Tahoma" w:hAnsi="Tahoma" w:hint="default"/>
                <w:sz w:val="18"/>
                <w:szCs w:val="18"/>
                <w:rtl w:val="0"/>
              </w:rPr>
              <w:t>Ā</w:t>
            </w:r>
            <w:r>
              <w:rPr>
                <w:rFonts w:ascii="Tahoma" w:hAnsi="Tahoma"/>
                <w:sz w:val="18"/>
                <w:szCs w:val="18"/>
                <w:rtl w:val="0"/>
              </w:rPr>
              <w:t>RDS)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5572"/>
            <w:gridSpan w:val="9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U16 meitenes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ahoma" w:cs="Calibri" w:hAnsi="Tahom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ahoma" w:cs="Calibri" w:hAnsi="Tahoma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557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ahoma" w:cs="Calibri" w:hAnsi="Tahom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U16 z</w:t>
            </w:r>
            <w:r>
              <w:rPr>
                <w:rFonts w:ascii="Tahoma" w:cs="Calibri" w:hAnsi="Tahoma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ē</w:t>
            </w:r>
            <w:r>
              <w:rPr>
                <w:rFonts w:ascii="Tahoma" w:cs="Calibri" w:hAnsi="Tahom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ni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sz w:val="24"/>
                <w:szCs w:val="24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sz w:val="24"/>
                <w:szCs w:val="24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557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U1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8 jaunietes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sz w:val="24"/>
                <w:szCs w:val="24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sz w:val="24"/>
                <w:szCs w:val="24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557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ahoma" w:cs="Calibri" w:hAnsi="Tahom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U18 jaunie</w:t>
            </w:r>
            <w:r>
              <w:rPr>
                <w:rFonts w:ascii="Tahoma" w:cs="Calibri" w:hAnsi="Tahoma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ahoma" w:cs="Calibri" w:hAnsi="Tahoma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557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Sievietes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sz w:val="24"/>
                <w:szCs w:val="24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sz w:val="24"/>
                <w:szCs w:val="24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5572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V</w:t>
            </w:r>
            <w:r>
              <w:rPr>
                <w:rFonts w:ascii="Tahoma" w:hAnsi="Tahoma" w:hint="default"/>
                <w:b w:val="1"/>
                <w:bCs w:val="1"/>
                <w:sz w:val="24"/>
                <w:szCs w:val="24"/>
                <w:rtl w:val="0"/>
              </w:rPr>
              <w:t>ī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rie</w:t>
            </w:r>
            <w:r>
              <w:rPr>
                <w:rFonts w:ascii="Tahoma" w:hAnsi="Tahoma" w:hint="default"/>
                <w:b w:val="1"/>
                <w:bCs w:val="1"/>
                <w:sz w:val="24"/>
                <w:szCs w:val="24"/>
                <w:rtl w:val="0"/>
              </w:rPr>
              <w:t>š</w:t>
            </w: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</w:rPr>
              <w:t>i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sz w:val="24"/>
                <w:szCs w:val="24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7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jc w:val="center"/>
            </w:pPr>
            <w:r>
              <w:rPr>
                <w:rFonts w:ascii="Tahoma" w:hAnsi="Tahoma"/>
                <w:sz w:val="24"/>
                <w:szCs w:val="24"/>
                <w:rtl w:val="0"/>
              </w:rPr>
              <w:t>X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124" w:hanging="124"/>
        <w:rPr>
          <w:rFonts w:ascii="Tahoma" w:cs="Tahoma" w:hAnsi="Tahoma" w:eastAsia="Tahoma"/>
        </w:rPr>
      </w:pPr>
    </w:p>
    <w:p>
      <w:pPr>
        <w:pStyle w:val="Body Text"/>
        <w:rPr>
          <w:rFonts w:ascii="Tahoma" w:cs="Tahoma" w:hAnsi="Tahoma" w:eastAsia="Tahoma"/>
        </w:rPr>
      </w:pPr>
    </w:p>
    <w:p>
      <w:pPr>
        <w:pStyle w:val="Body"/>
        <w:tabs>
          <w:tab w:val="left" w:pos="4168"/>
          <w:tab w:val="left" w:pos="5274"/>
          <w:tab w:val="left" w:pos="14167"/>
        </w:tabs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s-ES_tradnl"/>
        </w:rPr>
        <w:t>Iesnieg</w:t>
      </w:r>
      <w:r>
        <w:rPr>
          <w:rFonts w:ascii="Tahoma" w:hAnsi="Tahoma" w:hint="default"/>
          <w:sz w:val="24"/>
          <w:szCs w:val="24"/>
          <w:rtl w:val="0"/>
        </w:rPr>
        <w:t>š</w:t>
      </w:r>
      <w:r>
        <w:rPr>
          <w:rFonts w:ascii="Tahoma" w:hAnsi="Tahoma"/>
          <w:sz w:val="24"/>
          <w:szCs w:val="24"/>
          <w:rtl w:val="0"/>
        </w:rPr>
        <w:t>anas</w:t>
      </w:r>
      <w:r>
        <w:rPr>
          <w:rFonts w:ascii="Tahoma" w:hAnsi="Tahoma"/>
          <w:spacing w:val="-4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  <w:lang w:val="de-DE"/>
        </w:rPr>
        <w:t>datums:</w:t>
      </w:r>
      <w:r>
        <w:rPr>
          <w:rFonts w:ascii="Tahoma" w:hAnsi="Tahoma"/>
          <w:sz w:val="24"/>
          <w:szCs w:val="24"/>
          <w:u w:val="single" w:color="000000"/>
          <w:rtl w:val="0"/>
        </w:rPr>
        <w:t xml:space="preserve"> </w:t>
        <w:tab/>
        <w:t xml:space="preserve">  </w:t>
      </w:r>
      <w:r>
        <w:rPr>
          <w:rFonts w:ascii="Tahoma" w:hAnsi="Tahoma"/>
          <w:sz w:val="24"/>
          <w:szCs w:val="24"/>
          <w:u w:val="single" w:color="000000"/>
          <w:rtl w:val="0"/>
        </w:rPr>
        <w:t xml:space="preserve"> </w:t>
      </w:r>
      <w:r>
        <w:rPr>
          <w:rFonts w:ascii="Tahoma" w:cs="Tahoma" w:hAnsi="Tahoma" w:eastAsia="Tahoma"/>
          <w:sz w:val="24"/>
          <w:szCs w:val="24"/>
        </w:rPr>
        <w:tab/>
      </w:r>
      <w:r>
        <w:rPr>
          <w:rFonts w:ascii="Tahoma" w:hAnsi="Tahoma"/>
          <w:sz w:val="24"/>
          <w:szCs w:val="24"/>
          <w:rtl w:val="0"/>
        </w:rPr>
        <w:t>Kontaktt</w:t>
      </w:r>
      <w:r>
        <w:rPr>
          <w:rFonts w:ascii="Tahoma" w:hAnsi="Tahoma" w:hint="default"/>
          <w:sz w:val="24"/>
          <w:szCs w:val="24"/>
          <w:rtl w:val="0"/>
        </w:rPr>
        <w:t>ā</w:t>
      </w:r>
      <w:r>
        <w:rPr>
          <w:rFonts w:ascii="Tahoma" w:hAnsi="Tahoma"/>
          <w:sz w:val="24"/>
          <w:szCs w:val="24"/>
          <w:rtl w:val="0"/>
        </w:rPr>
        <w:t xml:space="preserve">lrunis:  </w:t>
      </w:r>
      <w:r>
        <w:rPr>
          <w:rFonts w:ascii="Tahoma" w:hAnsi="Tahoma"/>
          <w:sz w:val="24"/>
          <w:szCs w:val="24"/>
          <w:rtl w:val="0"/>
        </w:rPr>
        <w:t>___________________</w:t>
      </w:r>
    </w:p>
    <w:p>
      <w:pPr>
        <w:pStyle w:val="Body Text"/>
        <w:rPr>
          <w:rFonts w:ascii="Tahoma" w:cs="Tahoma" w:hAnsi="Tahoma" w:eastAsia="Tahoma"/>
        </w:rPr>
      </w:pPr>
    </w:p>
    <w:p>
      <w:pPr>
        <w:pStyle w:val="Heading"/>
        <w:spacing w:before="0"/>
        <w:ind w:left="0" w:firstLine="0"/>
      </w:pPr>
      <w:r>
        <w:rPr>
          <w:rFonts w:ascii="Tahoma" w:hAnsi="Tahoma"/>
          <w:b w:val="0"/>
          <w:bCs w:val="0"/>
          <w:color w:val="ff0000"/>
          <w:spacing w:val="-80"/>
          <w:sz w:val="24"/>
          <w:szCs w:val="24"/>
          <w:u w:val="thick" w:color="ff0000"/>
          <w:rtl w:val="0"/>
        </w:rPr>
        <w:t xml:space="preserve"> </w:t>
      </w:r>
      <w:r>
        <w:rPr>
          <w:rFonts w:ascii="Tahoma" w:hAnsi="Tahoma"/>
          <w:color w:val="ff0000"/>
          <w:sz w:val="24"/>
          <w:szCs w:val="24"/>
          <w:u w:val="thick" w:color="ff0000"/>
          <w:rtl w:val="0"/>
          <w:lang w:val="de-DE"/>
        </w:rPr>
        <w:t>NEPIECIE</w:t>
      </w:r>
      <w:r>
        <w:rPr>
          <w:rFonts w:ascii="Tahoma" w:hAnsi="Tahoma" w:hint="default"/>
          <w:color w:val="ff0000"/>
          <w:sz w:val="24"/>
          <w:szCs w:val="24"/>
          <w:u w:val="thick" w:color="ff0000"/>
          <w:rtl w:val="0"/>
        </w:rPr>
        <w:t>Š</w:t>
      </w:r>
      <w:r>
        <w:rPr>
          <w:rFonts w:ascii="Tahoma" w:hAnsi="Tahoma"/>
          <w:color w:val="ff0000"/>
          <w:sz w:val="24"/>
          <w:szCs w:val="24"/>
          <w:u w:val="thick" w:color="ff0000"/>
          <w:rtl w:val="0"/>
        </w:rPr>
        <w:t>AM</w:t>
      </w:r>
      <w:r>
        <w:rPr>
          <w:rFonts w:ascii="Tahoma" w:hAnsi="Tahoma" w:hint="default"/>
          <w:color w:val="ff0000"/>
          <w:sz w:val="24"/>
          <w:szCs w:val="24"/>
          <w:u w:val="thick" w:color="ff0000"/>
          <w:rtl w:val="0"/>
        </w:rPr>
        <w:t>Ī</w:t>
      </w:r>
      <w:r>
        <w:rPr>
          <w:rFonts w:ascii="Tahoma" w:hAnsi="Tahoma"/>
          <w:color w:val="ff0000"/>
          <w:sz w:val="24"/>
          <w:szCs w:val="24"/>
          <w:u w:val="thick" w:color="ff0000"/>
          <w:rtl w:val="0"/>
        </w:rPr>
        <w:t>BAS GAD</w:t>
      </w:r>
      <w:r>
        <w:rPr>
          <w:rFonts w:ascii="Tahoma" w:hAnsi="Tahoma" w:hint="default"/>
          <w:color w:val="ff0000"/>
          <w:sz w:val="24"/>
          <w:szCs w:val="24"/>
          <w:u w:val="thick" w:color="ff0000"/>
          <w:rtl w:val="0"/>
        </w:rPr>
        <w:t>Ī</w:t>
      </w:r>
      <w:r>
        <w:rPr>
          <w:rFonts w:ascii="Tahoma" w:hAnsi="Tahoma"/>
          <w:color w:val="ff0000"/>
          <w:sz w:val="24"/>
          <w:szCs w:val="24"/>
          <w:u w:val="thick" w:color="ff0000"/>
          <w:rtl w:val="0"/>
          <w:lang w:val="fr-FR"/>
        </w:rPr>
        <w:t>JUM</w:t>
      </w:r>
      <w:r>
        <w:rPr>
          <w:rFonts w:ascii="Tahoma" w:hAnsi="Tahoma" w:hint="default"/>
          <w:color w:val="ff0000"/>
          <w:sz w:val="24"/>
          <w:szCs w:val="24"/>
          <w:u w:val="thick" w:color="ff0000"/>
          <w:rtl w:val="0"/>
        </w:rPr>
        <w:t xml:space="preserve">Ā </w:t>
      </w:r>
      <w:r>
        <w:rPr>
          <w:rFonts w:ascii="Tahoma" w:hAnsi="Tahoma"/>
          <w:color w:val="ff0000"/>
          <w:sz w:val="24"/>
          <w:szCs w:val="24"/>
          <w:u w:val="thick" w:color="ff0000"/>
          <w:rtl w:val="0"/>
          <w:lang w:val="en-US"/>
        </w:rPr>
        <w:t>RINDU SKAITU VAR PIEVIENOT VAI IZDZ</w:t>
      </w:r>
      <w:r>
        <w:rPr>
          <w:rFonts w:ascii="Tahoma" w:hAnsi="Tahoma" w:hint="default"/>
          <w:color w:val="ff0000"/>
          <w:sz w:val="24"/>
          <w:szCs w:val="24"/>
          <w:u w:val="thick" w:color="ff0000"/>
          <w:rtl w:val="0"/>
        </w:rPr>
        <w:t>Ē</w:t>
      </w:r>
      <w:r>
        <w:rPr>
          <w:rFonts w:ascii="Tahoma" w:hAnsi="Tahoma"/>
          <w:color w:val="ff0000"/>
          <w:sz w:val="24"/>
          <w:szCs w:val="24"/>
          <w:u w:val="thick" w:color="ff0000"/>
          <w:rtl w:val="0"/>
        </w:rPr>
        <w:t>ST!</w:t>
      </w:r>
    </w:p>
    <w:sectPr>
      <w:headerReference w:type="default" r:id="rId4"/>
      <w:footerReference w:type="default" r:id="rId5"/>
      <w:pgSz w:w="16860" w:h="11920" w:orient="landscape"/>
      <w:pgMar w:top="567" w:right="567" w:bottom="567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1482206</wp:posOffset>
          </wp:positionH>
          <wp:positionV relativeFrom="page">
            <wp:posOffset>13334</wp:posOffset>
          </wp:positionV>
          <wp:extent cx="941706" cy="561975"/>
          <wp:effectExtent l="0" t="0" r="0" b="0"/>
          <wp:wrapNone/>
          <wp:docPr id="1073741825" name="officeArt object" descr="Logo-new_LVS-2018-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new_LVS-2018-PNG.png" descr="Logo-new_LVS-2018-PNG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706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8506114</wp:posOffset>
          </wp:positionH>
          <wp:positionV relativeFrom="page">
            <wp:posOffset>194080</wp:posOffset>
          </wp:positionV>
          <wp:extent cx="748031" cy="268605"/>
          <wp:effectExtent l="0" t="0" r="0" b="0"/>
          <wp:wrapNone/>
          <wp:docPr id="1073741826" name="officeArt object" descr="nik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ike.png" descr="nik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1" cy="268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4574222</wp:posOffset>
          </wp:positionH>
          <wp:positionV relativeFrom="page">
            <wp:posOffset>98194</wp:posOffset>
          </wp:positionV>
          <wp:extent cx="1551306" cy="505460"/>
          <wp:effectExtent l="0" t="0" r="0" b="0"/>
          <wp:wrapNone/>
          <wp:docPr id="1073741827" name="officeArt object" descr="sportla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sportland.png" descr="sportland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6" cy="5054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85" w:after="0" w:line="240" w:lineRule="auto"/>
      <w:ind w:left="1713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singl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