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jc w:val="center"/>
        <w:rPr>
          <w:rFonts w:ascii="Calibri" w:hAnsi="Calibri" w:eastAsia="Calibri" w:cs="Times New Roman"/>
        </w:rPr>
      </w:pPr>
      <w:r>
        <w:rPr/>
        <w:drawing>
          <wp:inline distT="0" distB="0" distL="0" distR="0">
            <wp:extent cx="622300" cy="730250"/>
            <wp:effectExtent l="0" t="0" r="0" b="0"/>
            <wp:docPr id="1" name="Picture 1"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URMALA gerbonis_black_balts_fons.png"/>
                    <pic:cNvPicPr>
                      <a:picLocks noChangeAspect="1" noChangeArrowheads="1"/>
                    </pic:cNvPicPr>
                  </pic:nvPicPr>
                  <pic:blipFill>
                    <a:blip r:embed="rId2"/>
                    <a:stretch>
                      <a:fillRect/>
                    </a:stretch>
                  </pic:blipFill>
                  <pic:spPr bwMode="auto">
                    <a:xfrm>
                      <a:off x="0" y="0"/>
                      <a:ext cx="622300" cy="730250"/>
                    </a:xfrm>
                    <a:prstGeom prst="rect">
                      <a:avLst/>
                    </a:prstGeom>
                    <a:noFill/>
                  </pic:spPr>
                </pic:pic>
              </a:graphicData>
            </a:graphic>
          </wp:inline>
        </w:drawing>
      </w:r>
    </w:p>
    <w:p>
      <w:pPr>
        <w:pStyle w:val="Normal"/>
        <w:suppressAutoHyphens w:val="true"/>
        <w:spacing w:lineRule="auto" w:line="240" w:before="0" w:after="0"/>
        <w:jc w:val="center"/>
        <w:rPr>
          <w:rFonts w:ascii="Times New Roman" w:hAnsi="Times New Roman" w:eastAsia="SimSun" w:cs="Times New Roman"/>
          <w:b/>
        </w:rPr>
      </w:pPr>
      <w:r>
        <w:rPr>
          <w:rFonts w:eastAsia="SimSun" w:cs="Times New Roman" w:ascii="Times New Roman" w:hAnsi="Times New Roman"/>
          <w:b/>
        </w:rPr>
      </w:r>
    </w:p>
    <w:p>
      <w:pPr>
        <w:pStyle w:val="Normal"/>
        <w:pBdr>
          <w:bottom w:val="single" w:sz="12" w:space="1" w:color="000000"/>
        </w:pBdr>
        <w:suppressAutoHyphens w:val="true"/>
        <w:spacing w:lineRule="auto" w:line="240" w:before="0" w:after="0"/>
        <w:jc w:val="center"/>
        <w:rPr>
          <w:rFonts w:ascii="Times New Roman" w:hAnsi="Times New Roman" w:eastAsia="SimSun" w:cs="Times New Roman"/>
          <w:b/>
          <w:sz w:val="36"/>
        </w:rPr>
      </w:pPr>
      <w:r>
        <w:rPr>
          <w:rFonts w:eastAsia="SimSun" w:cs="Times New Roman" w:ascii="Times New Roman" w:hAnsi="Times New Roman"/>
          <w:b/>
          <w:sz w:val="36"/>
        </w:rPr>
        <w:t>JŪRMALAS  SPORTA  SKOLA</w:t>
      </w:r>
    </w:p>
    <w:p>
      <w:pPr>
        <w:pStyle w:val="Normal"/>
        <w:suppressAutoHyphens w:val="true"/>
        <w:spacing w:lineRule="auto" w:line="240" w:before="0" w:after="0"/>
        <w:jc w:val="center"/>
        <w:rPr>
          <w:rFonts w:ascii="Times New Roman" w:hAnsi="Times New Roman" w:eastAsia="SimSun" w:cs="Times New Roman"/>
        </w:rPr>
      </w:pPr>
      <w:r>
        <w:rPr>
          <w:rFonts w:eastAsia="SimSun" w:cs="Times New Roman" w:ascii="Times New Roman" w:hAnsi="Times New Roman"/>
        </w:rPr>
        <w:t xml:space="preserve">Rūpniecības iela 13, Jūrmalā, LV-2016, Reģ.Nr.2971902208, PVN Reģ.Nr.90009249367 </w:t>
      </w:r>
    </w:p>
    <w:p>
      <w:pPr>
        <w:pStyle w:val="Normal"/>
        <w:suppressAutoHyphens w:val="true"/>
        <w:spacing w:lineRule="auto" w:line="240" w:before="0" w:after="0"/>
        <w:jc w:val="center"/>
        <w:rPr>
          <w:rFonts w:ascii="Calibri" w:hAnsi="Calibri" w:eastAsia="Calibri" w:cs="Times New Roman"/>
        </w:rPr>
      </w:pPr>
      <w:r>
        <w:rPr>
          <w:rFonts w:eastAsia="SimSun" w:cs="Times New Roman" w:ascii="Times New Roman" w:hAnsi="Times New Roman"/>
        </w:rPr>
        <w:t>tālr. 67736378, tālr./ fax 67736379, e-pasts</w:t>
      </w:r>
      <w:hyperlink r:id="rId3">
        <w:r>
          <w:rPr>
            <w:rStyle w:val="Style9"/>
            <w:rFonts w:eastAsia="SimSun" w:cs="Times New Roman" w:ascii="Times New Roman" w:hAnsi="Times New Roman"/>
            <w:color w:val="0000FF"/>
            <w:u w:val="single"/>
          </w:rPr>
          <w:t xml:space="preserve"> sportaskola@edu.jurmala.lv</w:t>
        </w:r>
      </w:hyperlink>
      <w:r>
        <w:rPr>
          <w:rFonts w:eastAsia="SimSun" w:cs="Times New Roman" w:ascii="Times New Roman" w:hAnsi="Times New Roman"/>
        </w:rPr>
        <w:t xml:space="preserve">  </w:t>
      </w:r>
    </w:p>
    <w:p>
      <w:pPr>
        <w:pStyle w:val="Normal"/>
        <w:suppressAutoHyphens w:val="true"/>
        <w:overflowPunct w:val="true"/>
        <w:spacing w:lineRule="auto" w:line="240" w:before="0" w:after="0"/>
        <w:jc w:val="center"/>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r>
    </w:p>
    <w:p>
      <w:pPr>
        <w:pStyle w:val="Normal"/>
        <w:suppressAutoHyphens w:val="true"/>
        <w:overflowPunct w:val="true"/>
        <w:spacing w:lineRule="auto" w:line="240" w:before="0" w:after="0"/>
        <w:jc w:val="center"/>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r>
    </w:p>
    <w:tbl>
      <w:tblPr>
        <w:tblW w:w="5245" w:type="dxa"/>
        <w:jc w:val="right"/>
        <w:tblInd w:w="0" w:type="dxa"/>
        <w:tblLayout w:type="fixed"/>
        <w:tblCellMar>
          <w:top w:w="0" w:type="dxa"/>
          <w:left w:w="108" w:type="dxa"/>
          <w:bottom w:w="0" w:type="dxa"/>
          <w:right w:w="108" w:type="dxa"/>
        </w:tblCellMar>
        <w:tblLook w:firstRow="0" w:noVBand="0" w:lastRow="0" w:firstColumn="0" w:lastColumn="0" w:noHBand="0" w:val="0000"/>
      </w:tblPr>
      <w:tblGrid>
        <w:gridCol w:w="5245"/>
      </w:tblGrid>
      <w:tr>
        <w:trPr>
          <w:trHeight w:val="602" w:hRule="atLeast"/>
        </w:trPr>
        <w:tc>
          <w:tcPr>
            <w:tcW w:w="5245" w:type="dxa"/>
            <w:tcBorders/>
            <w:shd w:color="auto" w:fill="auto" w:val="clear"/>
          </w:tcPr>
          <w:p>
            <w:pPr>
              <w:pStyle w:val="Normal"/>
              <w:suppressAutoHyphens w:val="true"/>
              <w:spacing w:lineRule="auto" w:line="240" w:before="0" w:after="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APSTIPRINU</w:t>
            </w:r>
          </w:p>
          <w:p>
            <w:pPr>
              <w:pStyle w:val="Normal"/>
              <w:suppressAutoHyphens w:val="true"/>
              <w:spacing w:lineRule="auto" w:line="240" w:before="0" w:after="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Jūrmalas Izglītības pārvaldes vadītājs</w:t>
            </w:r>
          </w:p>
          <w:p>
            <w:pPr>
              <w:pStyle w:val="Normal"/>
              <w:suppressAutoHyphens w:val="true"/>
              <w:spacing w:lineRule="auto" w:line="240" w:before="0" w:after="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lang w:eastAsia="lv-LV"/>
              </w:rPr>
              <w:t>E. Bērziņš</w:t>
            </w:r>
          </w:p>
          <w:p>
            <w:pPr>
              <w:pStyle w:val="Normal"/>
              <w:suppressAutoHyphens w:val="true"/>
              <w:overflowPunct w:val="true"/>
              <w:spacing w:lineRule="auto" w:line="240" w:before="0" w:after="0"/>
              <w:jc w:val="right"/>
              <w:textAlignment w:val="baseline"/>
              <w:rPr>
                <w:rFonts w:ascii="Calibri" w:hAnsi="Calibri" w:eastAsia="Calibri" w:cs="Times New Roman"/>
              </w:rPr>
            </w:pPr>
            <w:r>
              <w:rPr>
                <w:rFonts w:eastAsia="Times New Roman" w:cs="Times New Roman" w:ascii="Times New Roman" w:hAnsi="Times New Roman"/>
                <w:color w:val="000000"/>
                <w:sz w:val="24"/>
                <w:szCs w:val="24"/>
                <w:lang w:eastAsia="lv-LV"/>
              </w:rPr>
              <w:t xml:space="preserve">                </w:t>
            </w:r>
            <w:r>
              <w:rPr>
                <w:rFonts w:eastAsia="Times New Roman" w:cs="Times New Roman" w:ascii="Times New Roman" w:hAnsi="Times New Roman"/>
                <w:color w:themeColor="text1" w:val="000000"/>
                <w:sz w:val="24"/>
                <w:szCs w:val="24"/>
                <w:lang w:eastAsia="lv-LV"/>
              </w:rPr>
              <w:t xml:space="preserve"> </w:t>
            </w:r>
            <w:r>
              <w:rPr>
                <w:rFonts w:eastAsia="Calibri" w:cs="Times New Roman" w:ascii="Times New Roman" w:hAnsi="Times New Roman"/>
                <w:color w:val="222222"/>
                <w:sz w:val="24"/>
                <w:szCs w:val="24"/>
              </w:rPr>
              <w:t>(paraksts*)</w:t>
            </w:r>
            <w:r>
              <w:rPr>
                <w:rFonts w:eastAsia="Times New Roman" w:cs="Times New Roman" w:ascii="Times New Roman" w:hAnsi="Times New Roman"/>
                <w:color w:themeColor="text1" w:val="000000"/>
                <w:sz w:val="24"/>
                <w:szCs w:val="24"/>
                <w:lang w:eastAsia="lv-LV"/>
              </w:rPr>
              <w:t xml:space="preserve">   </w:t>
            </w:r>
            <w:r>
              <w:rPr>
                <w:rFonts w:eastAsia="Times New Roman" w:cs="Times New Roman" w:ascii="Times New Roman" w:hAnsi="Times New Roman"/>
                <w:color w:val="000000"/>
                <w:sz w:val="24"/>
                <w:szCs w:val="24"/>
                <w:lang w:eastAsia="lv-LV"/>
              </w:rPr>
              <w:t xml:space="preserve">  </w:t>
            </w:r>
          </w:p>
        </w:tc>
      </w:tr>
      <w:tr>
        <w:trPr>
          <w:trHeight w:val="117" w:hRule="atLeast"/>
        </w:trPr>
        <w:tc>
          <w:tcPr>
            <w:tcW w:w="5245" w:type="dxa"/>
            <w:tcBorders/>
            <w:shd w:color="auto" w:fill="auto" w:val="clear"/>
          </w:tcPr>
          <w:p>
            <w:pPr>
              <w:pStyle w:val="Normal"/>
              <w:suppressAutoHyphens w:val="tru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80" w:hRule="atLeast"/>
        </w:trPr>
        <w:tc>
          <w:tcPr>
            <w:tcW w:w="5245" w:type="dxa"/>
            <w:tcBorders/>
            <w:shd w:color="auto" w:fill="auto" w:val="clear"/>
          </w:tcPr>
          <w:p>
            <w:pPr>
              <w:pStyle w:val="Normal"/>
              <w:suppressAutoHyphens w:val="tru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tabs>
          <w:tab w:val="clear" w:pos="720"/>
          <w:tab w:val="center" w:pos="4153" w:leader="none"/>
          <w:tab w:val="right" w:pos="8306" w:leader="none"/>
        </w:tabs>
        <w:suppressAutoHyphens w:val="true"/>
        <w:overflowPunct w:val="true"/>
        <w:spacing w:lineRule="auto" w:line="240" w:before="0" w:after="0"/>
        <w:jc w:val="center"/>
        <w:rPr>
          <w:rFonts w:ascii="Times New Roman" w:hAnsi="Times New Roman" w:eastAsia="Times New Roman" w:cs="Times New Roman"/>
          <w:b/>
          <w:bCs/>
          <w:sz w:val="20"/>
          <w:szCs w:val="20"/>
          <w:lang w:eastAsia="lv-LV"/>
        </w:rPr>
      </w:pPr>
      <w:r>
        <w:rPr>
          <w:rFonts w:eastAsia="Times New Roman" w:cs="Times New Roman" w:ascii="TimesNewRomanPS-ItalicMT" w:hAnsi="TimesNewRomanPS-ItalicMT"/>
          <w:b/>
          <w:bCs/>
          <w:iCs/>
          <w:sz w:val="20"/>
          <w:szCs w:val="20"/>
          <w:lang w:eastAsia="lv-LV"/>
        </w:rPr>
        <w:t>*DOKUMENTS IR ELEKTRONISKI PARAKSTĪTS AR DROŠU ELEKTRONISKO PARAKSTU UN SATUR LAIKA ZĪMOGU</w:t>
      </w:r>
      <w:r>
        <w:rPr>
          <w:rFonts w:eastAsia="Times New Roman" w:cs="Times New Roman" w:ascii="Times New Roman" w:hAnsi="Times New Roman"/>
          <w:color w:themeColor="text1" w:val="000000"/>
          <w:sz w:val="20"/>
          <w:szCs w:val="20"/>
          <w:lang w:eastAsia="lv-LV"/>
        </w:rPr>
        <w:t xml:space="preserve"> </w:t>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r>
    </w:p>
    <w:p>
      <w:pPr>
        <w:pStyle w:val="Normal"/>
        <w:suppressAutoHyphens w:val="true"/>
        <w:overflowPunct w:val="true"/>
        <w:spacing w:lineRule="auto" w:line="240" w:before="0" w:after="0"/>
        <w:jc w:val="center"/>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t>NOLIKUMS</w:t>
      </w:r>
    </w:p>
    <w:p>
      <w:pPr>
        <w:pStyle w:val="Normal"/>
        <w:suppressAutoHyphens w:val="true"/>
        <w:overflowPunct w:val="true"/>
        <w:spacing w:lineRule="auto" w:line="240" w:before="0" w:after="0"/>
        <w:jc w:val="center"/>
        <w:textAlignment w:val="baseline"/>
        <w:rPr>
          <w:rFonts w:ascii="Calibri" w:hAnsi="Calibri" w:eastAsia="Calibri" w:cs="Times New Roman"/>
        </w:rPr>
      </w:pPr>
      <w:r>
        <w:rPr>
          <w:rFonts w:eastAsia="Times New Roman" w:cs="Times New Roman" w:ascii="Times New Roman" w:hAnsi="Times New Roman"/>
          <w:sz w:val="24"/>
          <w:szCs w:val="24"/>
          <w:lang w:eastAsia="lv-LV"/>
        </w:rPr>
        <w:t>Jūrmalā</w:t>
      </w:r>
    </w:p>
    <w:tbl>
      <w:tblPr>
        <w:tblW w:w="907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498"/>
        <w:gridCol w:w="2894"/>
        <w:gridCol w:w="808"/>
        <w:gridCol w:w="2871"/>
      </w:tblGrid>
      <w:tr>
        <w:trPr/>
        <w:tc>
          <w:tcPr>
            <w:tcW w:w="2498" w:type="dxa"/>
            <w:tcBorders>
              <w:bottom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t>01.09.2025.</w:t>
            </w:r>
          </w:p>
        </w:tc>
        <w:tc>
          <w:tcPr>
            <w:tcW w:w="2894" w:type="dxa"/>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tc>
        <w:tc>
          <w:tcPr>
            <w:tcW w:w="808" w:type="dxa"/>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t>Nr.</w:t>
            </w:r>
          </w:p>
        </w:tc>
        <w:tc>
          <w:tcPr>
            <w:tcW w:w="2871" w:type="dxa"/>
            <w:tcBorders>
              <w:bottom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t>4.1 - 15 /15</w:t>
            </w:r>
          </w:p>
        </w:tc>
      </w:tr>
    </w:tbl>
    <w:p>
      <w:pPr>
        <w:pStyle w:val="Normal"/>
        <w:suppressAutoHyphens w:val="true"/>
        <w:overflowPunct w:val="true"/>
        <w:spacing w:lineRule="auto" w:line="240" w:before="0" w:after="0"/>
        <w:jc w:val="center"/>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tbl>
      <w:tblPr>
        <w:tblW w:w="918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61"/>
        <w:gridCol w:w="4818"/>
      </w:tblGrid>
      <w:tr>
        <w:trPr/>
        <w:tc>
          <w:tcPr>
            <w:tcW w:w="4361" w:type="dxa"/>
            <w:tcBorders/>
            <w:shd w:color="auto" w:fill="auto" w:val="clear"/>
          </w:tcPr>
          <w:p>
            <w:pPr>
              <w:pStyle w:val="Normal"/>
              <w:suppressAutoHyphens w:val="true"/>
              <w:overflowPunct w:val="true"/>
              <w:spacing w:lineRule="auto" w:line="240" w:before="0" w:after="0"/>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r>
          </w:p>
          <w:p>
            <w:pPr>
              <w:pStyle w:val="Normal"/>
              <w:suppressAutoHyphens w:val="true"/>
              <w:overflowPunct w:val="true"/>
              <w:spacing w:lineRule="auto" w:line="240" w:before="0" w:after="0"/>
              <w:jc w:val="center"/>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r>
          </w:p>
        </w:tc>
        <w:tc>
          <w:tcPr>
            <w:tcW w:w="4818" w:type="dxa"/>
            <w:tcBorders/>
            <w:shd w:color="auto" w:fill="auto" w:val="clear"/>
          </w:tcPr>
          <w:p>
            <w:pPr>
              <w:pStyle w:val="Normal"/>
              <w:suppressAutoHyphens w:val="true"/>
              <w:overflowPunct w:val="true"/>
              <w:spacing w:lineRule="auto" w:line="240" w:before="0" w:after="0"/>
              <w:textAlignment w:val="baseline"/>
              <w:rPr>
                <w:rFonts w:ascii="Times New Roman" w:hAnsi="Times New Roman" w:eastAsia="Times New Roman" w:cs="Times New Roman"/>
                <w:b/>
                <w:sz w:val="24"/>
                <w:szCs w:val="24"/>
                <w:lang w:eastAsia="lv-LV"/>
              </w:rPr>
            </w:pPr>
            <w:r>
              <w:rPr>
                <w:rFonts w:eastAsia="Times New Roman" w:cs="Times New Roman" w:ascii="Times New Roman" w:hAnsi="Times New Roman"/>
                <w:b/>
                <w:sz w:val="24"/>
                <w:szCs w:val="24"/>
                <w:lang w:eastAsia="lv-LV"/>
              </w:rPr>
            </w:r>
          </w:p>
        </w:tc>
      </w:tr>
    </w:tbl>
    <w:p>
      <w:pPr>
        <w:pStyle w:val="Normal"/>
        <w:suppressAutoHyphens w:val="true"/>
        <w:spacing w:lineRule="auto" w:line="240" w:before="0" w:after="0"/>
        <w:jc w:val="center"/>
        <w:rPr>
          <w:rFonts w:ascii="Times New Roman" w:hAnsi="Times New Roman" w:eastAsia="Times New Roman" w:cs="Times New Roman"/>
          <w:b/>
          <w:sz w:val="28"/>
          <w:szCs w:val="28"/>
          <w:lang w:eastAsia="lv-LV"/>
        </w:rPr>
      </w:pPr>
      <w:r>
        <w:rPr>
          <w:rFonts w:eastAsia="Times New Roman" w:cs="Times New Roman" w:ascii="Times New Roman" w:hAnsi="Times New Roman"/>
          <w:b/>
          <w:sz w:val="28"/>
          <w:szCs w:val="28"/>
          <w:lang w:eastAsia="lv-LV"/>
        </w:rPr>
        <w:t>Jūrmalas čempionāts vieglatlētikas daudzcīņā</w:t>
      </w:r>
    </w:p>
    <w:tbl>
      <w:tblPr>
        <w:tblW w:w="4536" w:type="dxa"/>
        <w:jc w:val="left"/>
        <w:tblInd w:w="4678" w:type="dxa"/>
        <w:tblLayout w:type="fixed"/>
        <w:tblCellMar>
          <w:top w:w="0" w:type="dxa"/>
          <w:left w:w="108" w:type="dxa"/>
          <w:bottom w:w="0" w:type="dxa"/>
          <w:right w:w="108" w:type="dxa"/>
        </w:tblCellMar>
        <w:tblLook w:firstRow="0" w:noVBand="0" w:lastRow="0" w:firstColumn="0" w:lastColumn="0" w:noHBand="0" w:val="0000"/>
      </w:tblPr>
      <w:tblGrid>
        <w:gridCol w:w="4536"/>
      </w:tblGrid>
      <w:tr>
        <w:trPr>
          <w:trHeight w:val="80" w:hRule="atLeast"/>
        </w:trPr>
        <w:tc>
          <w:tcPr>
            <w:tcW w:w="4536" w:type="dxa"/>
            <w:tcBorders/>
            <w:shd w:color="auto" w:fill="auto" w:val="clear"/>
          </w:tcPr>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4"/>
                <w:lang w:eastAsia="lv-LV"/>
              </w:rPr>
              <w:t xml:space="preserve">Izdots saskaņā ar </w:t>
            </w:r>
            <w:r>
              <w:rPr>
                <w:rFonts w:eastAsia="Times New Roman" w:cs="Times New Roman" w:ascii="Times New Roman" w:hAnsi="Times New Roman"/>
                <w:sz w:val="24"/>
                <w:szCs w:val="20"/>
                <w:lang w:eastAsia="lv-LV"/>
              </w:rPr>
              <w:t xml:space="preserve">Valsts pārvaldes iekārtas likuma 72. panta pirmās daļas 2. punktu, </w:t>
            </w:r>
          </w:p>
          <w:p>
            <w:pPr>
              <w:pStyle w:val="Normal"/>
              <w:suppressAutoHyphens w:val="true"/>
              <w:overflowPunct w:val="true"/>
              <w:spacing w:lineRule="auto" w:line="240" w:before="0" w:after="0"/>
              <w:jc w:val="right"/>
              <w:textAlignment w:val="baseline"/>
              <w:rPr>
                <w:rFonts w:ascii="Calibri" w:hAnsi="Calibri" w:eastAsia="Calibri" w:cs="Times New Roman"/>
              </w:rPr>
            </w:pPr>
            <w:r>
              <w:rPr>
                <w:rFonts w:eastAsia="Times New Roman" w:cs="Times New Roman" w:ascii="Times New Roman" w:hAnsi="Times New Roman"/>
                <w:sz w:val="24"/>
                <w:szCs w:val="20"/>
                <w:lang w:eastAsia="lv-LV"/>
              </w:rPr>
              <w:t>73. panta pirmās daļas 1. punktu</w:t>
            </w:r>
          </w:p>
        </w:tc>
      </w:tr>
    </w:tbl>
    <w:p>
      <w:pPr>
        <w:pStyle w:val="Normal"/>
        <w:suppressAutoHyphens w:val="true"/>
        <w:overflowPunct w:val="true"/>
        <w:spacing w:lineRule="auto" w:line="252"/>
        <w:jc w:val="center"/>
        <w:textAlignment w:val="baseline"/>
        <w:rPr>
          <w:rFonts w:ascii="Times New Roman" w:hAnsi="Times New Roman" w:eastAsia="Calibri" w:cs="Times New Roman"/>
          <w:b/>
          <w:sz w:val="16"/>
          <w:szCs w:val="16"/>
          <w:lang w:eastAsia="lv-LV"/>
        </w:rPr>
      </w:pPr>
      <w:r>
        <w:rPr>
          <w:rFonts w:eastAsia="Calibri" w:cs="Times New Roman" w:ascii="Times New Roman" w:hAnsi="Times New Roman"/>
          <w:b/>
          <w:sz w:val="16"/>
          <w:szCs w:val="16"/>
          <w:lang w:eastAsia="lv-LV"/>
        </w:rPr>
      </w:r>
    </w:p>
    <w:p>
      <w:pPr>
        <w:pStyle w:val="Normal"/>
        <w:numPr>
          <w:ilvl w:val="0"/>
          <w:numId w:val="1"/>
        </w:numPr>
        <w:suppressAutoHyphens w:val="true"/>
        <w:overflowPunct w:val="true"/>
        <w:spacing w:lineRule="auto" w:line="240" w:before="0" w:after="0"/>
        <w:ind w:hanging="284" w:left="426"/>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Vispārīgie noteikumi</w:t>
      </w:r>
    </w:p>
    <w:p>
      <w:pPr>
        <w:pStyle w:val="Normal"/>
        <w:numPr>
          <w:ilvl w:val="0"/>
          <w:numId w:val="5"/>
        </w:numPr>
        <w:suppressAutoHyphens w:val="true"/>
        <w:overflowPunct w:val="true"/>
        <w:spacing w:lineRule="auto" w:line="240" w:before="0" w:after="0"/>
        <w:ind w:hanging="567" w:left="567"/>
        <w:jc w:val="both"/>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Jūrmalas čempionāta vieglatlētikas daudzcīņā (turpmāk – sacensības) nolikums nosaka sacensību mērķi, uzdevumus, norises vietu, laiku, norises kārtību, pieteikšanos sacensībām, vērtēšanas kritērijus, uzvarētāju apbalvošanas kārtību, atbildību, drošības noteikumus un citus noteikumus.</w:t>
      </w:r>
    </w:p>
    <w:p>
      <w:pPr>
        <w:pStyle w:val="Normal"/>
        <w:numPr>
          <w:ilvl w:val="0"/>
          <w:numId w:val="6"/>
        </w:numPr>
        <w:suppressAutoHyphens w:val="true"/>
        <w:overflowPunct w:val="true"/>
        <w:spacing w:lineRule="auto" w:line="240" w:before="0" w:after="0"/>
        <w:ind w:hanging="567" w:left="567"/>
        <w:jc w:val="both"/>
        <w:textAlignment w:val="baseline"/>
        <w:rPr>
          <w:rFonts w:ascii="Calibri" w:hAnsi="Calibri" w:eastAsia="Calibri" w:cs="Times New Roman"/>
          <w:sz w:val="24"/>
          <w:szCs w:val="24"/>
        </w:rPr>
      </w:pPr>
      <w:r>
        <w:rPr>
          <w:rFonts w:eastAsia="Calibri" w:cs="Times New Roman" w:ascii="Times New Roman" w:hAnsi="Times New Roman"/>
          <w:sz w:val="24"/>
          <w:szCs w:val="24"/>
        </w:rPr>
        <w:t xml:space="preserve">Sacensības organizē un vada Jūrmalas Sporta skola sadarbībā ar Jūrmalas Izglītības pārvaldes Sporta un labbūtības nodaļu </w:t>
      </w:r>
      <w:r>
        <w:rPr>
          <w:rFonts w:eastAsia="Times New Roman" w:cs="Times New Roman" w:ascii="Times New Roman" w:hAnsi="Times New Roman"/>
          <w:sz w:val="24"/>
          <w:szCs w:val="24"/>
          <w:lang w:eastAsia="lv-LV"/>
        </w:rPr>
        <w:t>(turpmāk – organizatori).</w:t>
      </w:r>
    </w:p>
    <w:p>
      <w:pPr>
        <w:pStyle w:val="Normal"/>
        <w:numPr>
          <w:ilvl w:val="0"/>
          <w:numId w:val="7"/>
        </w:numPr>
        <w:suppressAutoHyphens w:val="true"/>
        <w:overflowPunct w:val="true"/>
        <w:spacing w:lineRule="auto" w:line="240" w:before="0" w:after="0"/>
        <w:ind w:hanging="567" w:left="567"/>
        <w:jc w:val="both"/>
        <w:textAlignment w:val="baseline"/>
        <w:rPr>
          <w:rFonts w:ascii="Times New Roman" w:hAnsi="Times New Roman" w:eastAsia="SimSun" w:cs="Times New Roman"/>
          <w:color w:val="000000"/>
          <w:sz w:val="24"/>
          <w:szCs w:val="24"/>
        </w:rPr>
      </w:pPr>
      <w:r>
        <w:rPr>
          <w:rFonts w:eastAsia="Calibri" w:cs="Times New Roman" w:ascii="Times New Roman" w:hAnsi="Times New Roman"/>
          <w:sz w:val="24"/>
          <w:szCs w:val="24"/>
        </w:rPr>
        <w:t xml:space="preserve">Sacensībās piedalās </w:t>
      </w:r>
      <w:r>
        <w:rPr>
          <w:rFonts w:eastAsia="Times New Roman" w:cs="Times New Roman" w:ascii="Times New Roman" w:hAnsi="Times New Roman"/>
          <w:color w:val="000000"/>
          <w:sz w:val="24"/>
          <w:szCs w:val="24"/>
          <w:lang w:eastAsia="lv-LV"/>
        </w:rPr>
        <w:t xml:space="preserve">Jūrmalas Sporta skolas audzēkņi, Jūrmalas iedzīvotāji un uzaicināto sporta skolu </w:t>
      </w:r>
      <w:r>
        <w:rPr>
          <w:rFonts w:eastAsia="Calibri" w:cs="Times New Roman" w:ascii="Times New Roman" w:hAnsi="Times New Roman"/>
          <w:color w:val="000000"/>
          <w:sz w:val="24"/>
          <w:szCs w:val="24"/>
        </w:rPr>
        <w:t xml:space="preserve">un sporta klubu </w:t>
      </w:r>
      <w:r>
        <w:rPr>
          <w:rFonts w:eastAsia="Times New Roman" w:cs="Times New Roman" w:ascii="Times New Roman" w:hAnsi="Times New Roman"/>
          <w:color w:val="000000"/>
          <w:sz w:val="24"/>
          <w:szCs w:val="24"/>
          <w:lang w:eastAsia="lv-LV"/>
        </w:rPr>
        <w:t xml:space="preserve">audzēkņi </w:t>
      </w:r>
      <w:r>
        <w:rPr>
          <w:rFonts w:eastAsia="SimSun" w:cs="Times New Roman" w:ascii="Times New Roman" w:hAnsi="Times New Roman"/>
          <w:color w:val="000000"/>
          <w:sz w:val="24"/>
          <w:szCs w:val="24"/>
        </w:rPr>
        <w:t xml:space="preserve">vecumā no 8 – 11 gadiem. </w:t>
      </w:r>
    </w:p>
    <w:p>
      <w:pPr>
        <w:pStyle w:val="Normal"/>
        <w:suppressAutoHyphens w:val="true"/>
        <w:overflowPunct w:val="true"/>
        <w:spacing w:lineRule="auto" w:line="240" w:before="0" w:after="0"/>
        <w:ind w:left="567"/>
        <w:jc w:val="both"/>
        <w:textAlignment w:val="baseline"/>
        <w:rPr>
          <w:rFonts w:ascii="Times New Roman" w:hAnsi="Times New Roman" w:eastAsia="SimSun" w:cs="Times New Roman"/>
          <w:color w:val="000000"/>
          <w:sz w:val="24"/>
          <w:szCs w:val="24"/>
        </w:rPr>
      </w:pPr>
      <w:r>
        <w:rPr>
          <w:rFonts w:eastAsia="SimSun" w:cs="Times New Roman" w:ascii="Times New Roman" w:hAnsi="Times New Roman"/>
          <w:color w:val="000000"/>
          <w:sz w:val="24"/>
          <w:szCs w:val="24"/>
        </w:rPr>
      </w:r>
    </w:p>
    <w:p>
      <w:pPr>
        <w:pStyle w:val="Normal"/>
        <w:numPr>
          <w:ilvl w:val="0"/>
          <w:numId w:val="1"/>
        </w:numPr>
        <w:suppressAutoHyphens w:val="true"/>
        <w:overflowPunct w:val="true"/>
        <w:spacing w:lineRule="auto" w:line="240" w:before="0" w:after="0"/>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Sacensību mērķis un uzdevumi</w:t>
      </w:r>
    </w:p>
    <w:p>
      <w:pPr>
        <w:pStyle w:val="Normal"/>
        <w:numPr>
          <w:ilvl w:val="0"/>
          <w:numId w:val="8"/>
        </w:numPr>
        <w:suppressAutoHyphens w:val="true"/>
        <w:overflowPunct w:val="true"/>
        <w:spacing w:lineRule="auto" w:line="240" w:before="0" w:after="0"/>
        <w:ind w:hanging="567" w:left="567"/>
        <w:jc w:val="both"/>
        <w:textAlignment w:val="baseline"/>
        <w:rPr>
          <w:rFonts w:ascii="Calibri" w:hAnsi="Calibri" w:eastAsia="Calibri" w:cs="Times New Roman"/>
          <w:sz w:val="24"/>
          <w:szCs w:val="24"/>
        </w:rPr>
      </w:pPr>
      <w:r>
        <w:rPr>
          <w:rFonts w:eastAsia="Times New Roman" w:cs="Times New Roman" w:ascii="Times New Roman" w:hAnsi="Times New Roman"/>
          <w:color w:val="000000"/>
          <w:sz w:val="24"/>
          <w:szCs w:val="24"/>
          <w:lang w:eastAsia="ar-SA"/>
        </w:rPr>
        <w:t>Sacensību mērķis ir popularizēt vieglatlētiku kā veselīgu un sportisku dzīves veidu, veicinot Jūrmalas bērnu un jauniešu interesi par vieglatlētiku.</w:t>
      </w:r>
    </w:p>
    <w:p>
      <w:pPr>
        <w:pStyle w:val="Normal"/>
        <w:numPr>
          <w:ilvl w:val="0"/>
          <w:numId w:val="9"/>
        </w:numPr>
        <w:suppressAutoHyphens w:val="true"/>
        <w:overflowPunct w:val="true"/>
        <w:spacing w:lineRule="auto" w:line="240" w:before="0" w:after="0"/>
        <w:ind w:hanging="567" w:left="567"/>
        <w:jc w:val="both"/>
        <w:textAlignment w:val="baseline"/>
        <w:rPr>
          <w:rFonts w:ascii="Times New Roman" w:hAnsi="Times New Roman" w:eastAsia="Calibri" w:cs="Times New Roman"/>
          <w:bCs/>
          <w:sz w:val="24"/>
          <w:szCs w:val="24"/>
          <w:shd w:fill="FFFFFF" w:val="clear"/>
        </w:rPr>
      </w:pPr>
      <w:r>
        <w:rPr>
          <w:rFonts w:eastAsia="Calibri" w:cs="Times New Roman" w:ascii="Times New Roman" w:hAnsi="Times New Roman"/>
          <w:bCs/>
          <w:sz w:val="24"/>
          <w:szCs w:val="24"/>
          <w:shd w:fill="FFFFFF" w:val="clear"/>
        </w:rPr>
        <w:t>Sacensību uzdevumi ir:</w:t>
      </w:r>
    </w:p>
    <w:p>
      <w:pPr>
        <w:pStyle w:val="Normal"/>
        <w:numPr>
          <w:ilvl w:val="1"/>
          <w:numId w:val="10"/>
        </w:numPr>
        <w:suppressAutoHyphens w:val="true"/>
        <w:overflowPunct w:val="true"/>
        <w:spacing w:lineRule="auto" w:line="240" w:before="0" w:after="0"/>
        <w:ind w:hanging="575" w:left="1142"/>
        <w:jc w:val="both"/>
        <w:textAlignment w:val="baseline"/>
        <w:rPr>
          <w:rFonts w:ascii="Calibri" w:hAnsi="Calibri" w:eastAsia="Calibri" w:cs="Times New Roman"/>
          <w:sz w:val="24"/>
          <w:szCs w:val="24"/>
        </w:rPr>
      </w:pPr>
      <w:r>
        <w:rPr>
          <w:rFonts w:eastAsia="Calibri" w:cs="Times New Roman" w:ascii="Times New Roman" w:hAnsi="Times New Roman"/>
          <w:bCs/>
          <w:sz w:val="24"/>
          <w:szCs w:val="24"/>
          <w:shd w:fill="FFFFFF" w:val="clear"/>
        </w:rPr>
        <w:t>stimulēt sportiskās meistarības izaugsmi;</w:t>
      </w:r>
    </w:p>
    <w:p>
      <w:pPr>
        <w:pStyle w:val="Normal"/>
        <w:numPr>
          <w:ilvl w:val="1"/>
          <w:numId w:val="11"/>
        </w:numPr>
        <w:suppressAutoHyphens w:val="true"/>
        <w:overflowPunct w:val="true"/>
        <w:spacing w:lineRule="auto" w:line="240" w:before="0" w:after="0"/>
        <w:ind w:hanging="575" w:left="1142"/>
        <w:jc w:val="both"/>
        <w:textAlignment w:val="baseline"/>
        <w:rPr>
          <w:rFonts w:ascii="Times New Roman" w:hAnsi="Times New Roman" w:eastAsia="Calibri" w:cs="Times New Roman"/>
          <w:bCs/>
          <w:sz w:val="24"/>
          <w:szCs w:val="24"/>
          <w:shd w:fill="FFFFFF" w:val="clear"/>
        </w:rPr>
      </w:pPr>
      <w:r>
        <w:rPr>
          <w:rFonts w:eastAsia="Calibri" w:cs="Times New Roman" w:ascii="Times New Roman" w:hAnsi="Times New Roman"/>
          <w:bCs/>
          <w:sz w:val="24"/>
          <w:szCs w:val="24"/>
          <w:shd w:fill="FFFFFF" w:val="clear"/>
        </w:rPr>
        <w:t>noteikt meistarīgākos jaunos vieglatlētus U-10 un U-12 grupās 2025.gada rudenī.</w:t>
      </w:r>
    </w:p>
    <w:p>
      <w:pPr>
        <w:pStyle w:val="Normal"/>
        <w:suppressAutoHyphens w:val="true"/>
        <w:overflowPunct w:val="true"/>
        <w:spacing w:lineRule="auto" w:line="240" w:before="0" w:after="0"/>
        <w:jc w:val="both"/>
        <w:textAlignment w:val="baseline"/>
        <w:rPr>
          <w:rFonts w:ascii="Times New Roman" w:hAnsi="Times New Roman" w:eastAsia="Calibri" w:cs="Times New Roman"/>
          <w:bCs/>
          <w:sz w:val="16"/>
          <w:szCs w:val="16"/>
          <w:shd w:fill="FFFFFF" w:val="clear"/>
        </w:rPr>
      </w:pPr>
      <w:r>
        <w:rPr>
          <w:rFonts w:eastAsia="Calibri" w:cs="Times New Roman" w:ascii="Times New Roman" w:hAnsi="Times New Roman"/>
          <w:bCs/>
          <w:sz w:val="16"/>
          <w:szCs w:val="16"/>
          <w:shd w:fill="FFFFFF" w:val="clear"/>
        </w:rPr>
      </w:r>
    </w:p>
    <w:p>
      <w:pPr>
        <w:pStyle w:val="Normal"/>
        <w:suppressAutoHyphens w:val="true"/>
        <w:overflowPunct w:val="true"/>
        <w:spacing w:lineRule="auto" w:line="240" w:before="0" w:after="0"/>
        <w:jc w:val="both"/>
        <w:textAlignment w:val="baseline"/>
        <w:rPr>
          <w:rFonts w:ascii="Times New Roman" w:hAnsi="Times New Roman" w:eastAsia="Calibri" w:cs="Times New Roman"/>
          <w:bCs/>
          <w:sz w:val="16"/>
          <w:szCs w:val="16"/>
          <w:shd w:fill="FFFFFF" w:val="clear"/>
        </w:rPr>
      </w:pPr>
      <w:r>
        <w:rPr>
          <w:rFonts w:eastAsia="Calibri" w:cs="Times New Roman" w:ascii="Times New Roman" w:hAnsi="Times New Roman"/>
          <w:bCs/>
          <w:sz w:val="16"/>
          <w:szCs w:val="16"/>
          <w:shd w:fill="FFFFFF" w:val="clear"/>
        </w:rPr>
      </w:r>
    </w:p>
    <w:p>
      <w:pPr>
        <w:pStyle w:val="Normal"/>
        <w:suppressAutoHyphens w:val="true"/>
        <w:overflowPunct w:val="true"/>
        <w:spacing w:lineRule="auto" w:line="240" w:before="0" w:after="0"/>
        <w:jc w:val="both"/>
        <w:textAlignment w:val="baseline"/>
        <w:rPr>
          <w:rFonts w:ascii="Times New Roman" w:hAnsi="Times New Roman" w:eastAsia="Calibri" w:cs="Times New Roman"/>
          <w:bCs/>
          <w:sz w:val="16"/>
          <w:szCs w:val="16"/>
          <w:shd w:fill="FFFFFF" w:val="clear"/>
        </w:rPr>
      </w:pPr>
      <w:r>
        <w:rPr>
          <w:rFonts w:eastAsia="Calibri" w:cs="Times New Roman" w:ascii="Times New Roman" w:hAnsi="Times New Roman"/>
          <w:bCs/>
          <w:sz w:val="16"/>
          <w:szCs w:val="16"/>
          <w:shd w:fill="FFFFFF" w:val="clear"/>
        </w:rPr>
      </w:r>
    </w:p>
    <w:p>
      <w:pPr>
        <w:pStyle w:val="Normal"/>
        <w:suppressAutoHyphens w:val="true"/>
        <w:overflowPunct w:val="true"/>
        <w:spacing w:lineRule="auto" w:line="240" w:before="0" w:after="0"/>
        <w:jc w:val="both"/>
        <w:textAlignment w:val="baseline"/>
        <w:rPr>
          <w:rFonts w:ascii="Times New Roman" w:hAnsi="Times New Roman" w:eastAsia="Calibri" w:cs="Times New Roman"/>
          <w:bCs/>
          <w:sz w:val="16"/>
          <w:szCs w:val="16"/>
          <w:shd w:fill="FFFFFF" w:val="clear"/>
        </w:rPr>
      </w:pPr>
      <w:r>
        <w:rPr>
          <w:rFonts w:eastAsia="Calibri" w:cs="Times New Roman" w:ascii="Times New Roman" w:hAnsi="Times New Roman"/>
          <w:bCs/>
          <w:sz w:val="16"/>
          <w:szCs w:val="16"/>
          <w:shd w:fill="FFFFFF" w:val="clear"/>
        </w:rPr>
      </w:r>
    </w:p>
    <w:p>
      <w:pPr>
        <w:pStyle w:val="Normal"/>
        <w:suppressAutoHyphens w:val="true"/>
        <w:overflowPunct w:val="true"/>
        <w:spacing w:lineRule="auto" w:line="240" w:before="0" w:after="0"/>
        <w:jc w:val="both"/>
        <w:textAlignment w:val="baseline"/>
        <w:rPr>
          <w:rFonts w:ascii="Times New Roman" w:hAnsi="Times New Roman" w:eastAsia="Calibri" w:cs="Times New Roman"/>
          <w:bCs/>
          <w:sz w:val="16"/>
          <w:szCs w:val="16"/>
          <w:shd w:fill="FFFFFF" w:val="clear"/>
        </w:rPr>
      </w:pPr>
      <w:r>
        <w:rPr>
          <w:rFonts w:eastAsia="Calibri" w:cs="Times New Roman" w:ascii="Times New Roman" w:hAnsi="Times New Roman"/>
          <w:bCs/>
          <w:sz w:val="16"/>
          <w:szCs w:val="16"/>
          <w:shd w:fill="FFFFFF" w:val="clear"/>
        </w:rPr>
      </w:r>
    </w:p>
    <w:p>
      <w:pPr>
        <w:pStyle w:val="Normal"/>
        <w:suppressAutoHyphens w:val="true"/>
        <w:overflowPunct w:val="true"/>
        <w:spacing w:lineRule="auto" w:line="240" w:before="0" w:after="0"/>
        <w:jc w:val="both"/>
        <w:textAlignment w:val="baseline"/>
        <w:rPr>
          <w:rFonts w:ascii="Times New Roman" w:hAnsi="Times New Roman" w:eastAsia="Calibri" w:cs="Times New Roman"/>
          <w:bCs/>
          <w:sz w:val="16"/>
          <w:szCs w:val="16"/>
          <w:shd w:fill="FFFFFF" w:val="clear"/>
        </w:rPr>
      </w:pPr>
      <w:r>
        <w:rPr>
          <w:rFonts w:eastAsia="Calibri" w:cs="Times New Roman" w:ascii="Times New Roman" w:hAnsi="Times New Roman"/>
          <w:bCs/>
          <w:sz w:val="16"/>
          <w:szCs w:val="16"/>
          <w:shd w:fill="FFFFFF" w:val="clear"/>
        </w:rPr>
      </w:r>
    </w:p>
    <w:p>
      <w:pPr>
        <w:pStyle w:val="Normal"/>
        <w:numPr>
          <w:ilvl w:val="0"/>
          <w:numId w:val="1"/>
        </w:numPr>
        <w:suppressAutoHyphens w:val="true"/>
        <w:overflowPunct w:val="true"/>
        <w:spacing w:lineRule="auto" w:line="276" w:before="0" w:after="0"/>
        <w:jc w:val="center"/>
        <w:textAlignment w:val="baseline"/>
        <w:rPr>
          <w:rFonts w:ascii="Times New Roman" w:hAnsi="Times New Roman" w:eastAsia="Calibri" w:cs="Times New Roman"/>
          <w:b/>
          <w:bCs/>
          <w:sz w:val="24"/>
          <w:szCs w:val="24"/>
          <w:shd w:fill="FFFFFF" w:val="clear"/>
        </w:rPr>
      </w:pPr>
      <w:r>
        <w:rPr>
          <w:rFonts w:eastAsia="Calibri" w:cs="Times New Roman" w:ascii="Times New Roman" w:hAnsi="Times New Roman"/>
          <w:b/>
          <w:bCs/>
          <w:sz w:val="24"/>
          <w:szCs w:val="24"/>
          <w:shd w:fill="FFFFFF" w:val="clear"/>
        </w:rPr>
        <w:t>Sacensību norises laiks un vieta</w:t>
      </w:r>
    </w:p>
    <w:p>
      <w:pPr>
        <w:pStyle w:val="Normal"/>
        <w:numPr>
          <w:ilvl w:val="0"/>
          <w:numId w:val="12"/>
        </w:numPr>
        <w:suppressAutoHyphens w:val="true"/>
        <w:overflowPunct w:val="true"/>
        <w:spacing w:lineRule="auto" w:line="240" w:before="0" w:after="0"/>
        <w:ind w:hanging="502" w:left="502"/>
        <w:jc w:val="both"/>
        <w:textAlignment w:val="baseline"/>
        <w:rPr>
          <w:rFonts w:ascii="Calibri" w:hAnsi="Calibri" w:eastAsia="Calibri" w:cs="Times New Roman"/>
          <w:sz w:val="24"/>
          <w:szCs w:val="24"/>
        </w:rPr>
      </w:pPr>
      <w:r>
        <w:rPr>
          <w:rFonts w:eastAsia="Calibri" w:cs="Times New Roman" w:ascii="Times New Roman" w:hAnsi="Times New Roman"/>
          <w:bCs/>
          <w:sz w:val="24"/>
          <w:szCs w:val="24"/>
          <w:shd w:fill="FFFFFF" w:val="clear"/>
          <w:lang w:eastAsia="lv-LV"/>
        </w:rPr>
        <w:t xml:space="preserve">Sacensības notiek </w:t>
      </w:r>
      <w:r>
        <w:rPr>
          <w:rFonts w:eastAsia="Times New Roman" w:cs="Times New Roman" w:ascii="Times New Roman" w:hAnsi="Times New Roman"/>
          <w:b/>
          <w:bCs/>
          <w:sz w:val="24"/>
          <w:szCs w:val="24"/>
          <w:shd w:fill="FFFFFF" w:val="clear"/>
          <w:lang w:eastAsia="lv-LV"/>
        </w:rPr>
        <w:t>2025. gada 12.septembrī</w:t>
      </w:r>
      <w:r>
        <w:rPr>
          <w:rFonts w:eastAsia="Times New Roman" w:cs="Times New Roman" w:ascii="Times New Roman" w:hAnsi="Times New Roman"/>
          <w:bCs/>
          <w:sz w:val="24"/>
          <w:szCs w:val="24"/>
          <w:shd w:fill="FFFFFF" w:val="clear"/>
          <w:lang w:eastAsia="lv-LV"/>
        </w:rPr>
        <w:t xml:space="preserve">  Jūrmalas Mežmalas pamatskolas stadionā</w:t>
      </w:r>
      <w:r>
        <w:rPr>
          <w:rFonts w:eastAsia="Calibri" w:cs="Times New Roman" w:ascii="Times New Roman" w:hAnsi="Times New Roman"/>
          <w:bCs/>
          <w:color w:val="000000"/>
          <w:sz w:val="24"/>
          <w:szCs w:val="24"/>
          <w:shd w:fill="FFFFFF" w:val="clear"/>
        </w:rPr>
        <w:t xml:space="preserve"> Rūpniecības ielā 13.</w:t>
      </w:r>
    </w:p>
    <w:p>
      <w:pPr>
        <w:pStyle w:val="Normal"/>
        <w:numPr>
          <w:ilvl w:val="0"/>
          <w:numId w:val="13"/>
        </w:numPr>
        <w:suppressAutoHyphens w:val="true"/>
        <w:overflowPunct w:val="true"/>
        <w:spacing w:lineRule="auto" w:line="240" w:before="0" w:after="0"/>
        <w:ind w:hanging="502" w:left="502"/>
        <w:jc w:val="both"/>
        <w:textAlignment w:val="baseline"/>
        <w:rPr>
          <w:rFonts w:ascii="Calibri" w:hAnsi="Calibri" w:eastAsia="Calibri" w:cs="Times New Roman"/>
          <w:sz w:val="24"/>
          <w:szCs w:val="24"/>
        </w:rPr>
      </w:pPr>
      <w:r>
        <w:rPr>
          <w:rFonts w:eastAsia="Times New Roman" w:cs="Times New Roman" w:ascii="Times New Roman" w:hAnsi="Times New Roman"/>
          <w:color w:val="000000"/>
          <w:sz w:val="24"/>
          <w:szCs w:val="24"/>
          <w:lang w:eastAsia="lv-LV"/>
        </w:rPr>
        <w:t xml:space="preserve">Sacensību sākums  </w:t>
      </w:r>
      <w:r>
        <w:rPr>
          <w:rFonts w:eastAsia="Times New Roman" w:cs="Times New Roman" w:ascii="Times New Roman" w:hAnsi="Times New Roman"/>
          <w:b/>
          <w:color w:val="000000"/>
          <w:sz w:val="24"/>
          <w:szCs w:val="24"/>
          <w:lang w:eastAsia="lv-LV"/>
        </w:rPr>
        <w:t>plkst. 16.00.</w:t>
      </w:r>
    </w:p>
    <w:p>
      <w:pPr>
        <w:pStyle w:val="Normal"/>
        <w:suppressAutoHyphens w:val="true"/>
        <w:spacing w:lineRule="auto" w:line="252" w:before="0" w:after="0"/>
        <w:ind w:left="567"/>
        <w:jc w:val="both"/>
        <w:rPr>
          <w:rFonts w:ascii="Times New Roman" w:hAnsi="Times New Roman" w:eastAsia="Calibri" w:cs="Times New Roman"/>
          <w:b/>
          <w:bCs/>
          <w:sz w:val="16"/>
          <w:szCs w:val="16"/>
          <w:shd w:fill="FFFFFF" w:val="clear"/>
        </w:rPr>
      </w:pPr>
      <w:r>
        <w:rPr>
          <w:rFonts w:eastAsia="Calibri" w:cs="Times New Roman" w:ascii="Times New Roman" w:hAnsi="Times New Roman"/>
          <w:b/>
          <w:bCs/>
          <w:sz w:val="16"/>
          <w:szCs w:val="16"/>
          <w:shd w:fill="FFFFFF" w:val="clear"/>
        </w:rPr>
      </w:r>
    </w:p>
    <w:p>
      <w:pPr>
        <w:pStyle w:val="Normal"/>
        <w:numPr>
          <w:ilvl w:val="0"/>
          <w:numId w:val="1"/>
        </w:numPr>
        <w:suppressAutoHyphens w:val="true"/>
        <w:overflowPunct w:val="true"/>
        <w:spacing w:lineRule="auto" w:line="276" w:before="0" w:after="0"/>
        <w:jc w:val="center"/>
        <w:textAlignment w:val="baseline"/>
        <w:rPr>
          <w:rFonts w:ascii="Times New Roman" w:hAnsi="Times New Roman" w:eastAsia="Calibri" w:cs="Times New Roman"/>
          <w:b/>
          <w:bCs/>
          <w:sz w:val="24"/>
          <w:szCs w:val="24"/>
          <w:shd w:fill="FFFFFF" w:val="clear"/>
        </w:rPr>
      </w:pPr>
      <w:r>
        <w:rPr>
          <w:rFonts w:eastAsia="Calibri" w:cs="Times New Roman" w:ascii="Times New Roman" w:hAnsi="Times New Roman"/>
          <w:b/>
          <w:bCs/>
          <w:sz w:val="24"/>
          <w:szCs w:val="24"/>
          <w:shd w:fill="FFFFFF" w:val="clear"/>
        </w:rPr>
        <w:t>Pieteikšanās sacensībām</w:t>
      </w:r>
    </w:p>
    <w:p>
      <w:pPr>
        <w:pStyle w:val="Normal"/>
        <w:suppressAutoHyphens w:val="true"/>
        <w:spacing w:lineRule="auto" w:line="276" w:before="0" w:after="0"/>
        <w:ind w:left="1080"/>
        <w:rPr>
          <w:rFonts w:ascii="Times New Roman" w:hAnsi="Times New Roman" w:eastAsia="Calibri" w:cs="Times New Roman"/>
          <w:b/>
          <w:bCs/>
          <w:sz w:val="8"/>
          <w:szCs w:val="8"/>
          <w:shd w:fill="FFFFFF" w:val="clear"/>
        </w:rPr>
      </w:pPr>
      <w:r>
        <w:rPr>
          <w:rFonts w:eastAsia="Calibri" w:cs="Times New Roman" w:ascii="Times New Roman" w:hAnsi="Times New Roman"/>
          <w:b/>
          <w:bCs/>
          <w:sz w:val="8"/>
          <w:szCs w:val="8"/>
          <w:shd w:fill="FFFFFF" w:val="clear"/>
        </w:rPr>
      </w:r>
    </w:p>
    <w:p>
      <w:pPr>
        <w:pStyle w:val="Normal"/>
        <w:numPr>
          <w:ilvl w:val="0"/>
          <w:numId w:val="14"/>
        </w:numPr>
        <w:suppressAutoHyphens w:val="true"/>
        <w:overflowPunct w:val="true"/>
        <w:spacing w:lineRule="auto" w:line="276" w:before="0" w:after="0"/>
        <w:ind w:hanging="567" w:left="567"/>
        <w:jc w:val="both"/>
        <w:textAlignment w:val="baseline"/>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 xml:space="preserve">Dalībnieku reģistrācija sacensībām </w:t>
      </w:r>
      <w:hyperlink r:id="rId4">
        <w:r>
          <w:rPr>
            <w:rStyle w:val="Hyperlink"/>
            <w:rFonts w:eastAsia="Times New Roman" w:cs="Times New Roman" w:ascii="Times New Roman" w:hAnsi="Times New Roman"/>
            <w:sz w:val="24"/>
            <w:szCs w:val="24"/>
            <w:lang w:eastAsia="lv-LV"/>
          </w:rPr>
          <w:t>www.athletics.lv</w:t>
        </w:r>
      </w:hyperlink>
      <w:r>
        <w:rPr>
          <w:rFonts w:eastAsia="Times New Roman" w:cs="Times New Roman" w:ascii="Times New Roman" w:hAnsi="Times New Roman"/>
          <w:color w:val="000000"/>
          <w:sz w:val="24"/>
          <w:szCs w:val="24"/>
          <w:lang w:eastAsia="lv-LV"/>
        </w:rPr>
        <w:t xml:space="preserve">  līdz 2025.gada 10.septembrim </w:t>
      </w:r>
      <w:r>
        <w:rPr>
          <w:rFonts w:eastAsia="Times New Roman" w:cs="Times New Roman" w:ascii="Times New Roman" w:hAnsi="Times New Roman"/>
          <w:color w:val="000000"/>
          <w:sz w:val="24"/>
          <w:szCs w:val="24"/>
          <w:lang w:eastAsia="lv-LV"/>
        </w:rPr>
        <w:t>plkst.12:00</w:t>
      </w:r>
      <w:r>
        <w:rPr>
          <w:rFonts w:eastAsia="Times New Roman" w:cs="Times New Roman" w:ascii="Times New Roman" w:hAnsi="Times New Roman"/>
          <w:color w:val="000000"/>
          <w:sz w:val="24"/>
          <w:szCs w:val="24"/>
          <w:lang w:eastAsia="lv-LV"/>
        </w:rPr>
        <w:t>.</w:t>
      </w:r>
    </w:p>
    <w:p>
      <w:pPr>
        <w:pStyle w:val="Normal"/>
        <w:numPr>
          <w:ilvl w:val="0"/>
          <w:numId w:val="15"/>
        </w:numPr>
        <w:suppressAutoHyphens w:val="true"/>
        <w:overflowPunct w:val="true"/>
        <w:spacing w:lineRule="auto" w:line="276" w:before="0" w:after="0"/>
        <w:ind w:hanging="567" w:left="567"/>
        <w:jc w:val="both"/>
        <w:textAlignment w:val="baseline"/>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Pieteikuma anketu sacensībām saskaņā ar veidlapu šī nolikuma pielikumā, iesniedz organizatoriem sacensību norises dienā.</w:t>
      </w:r>
    </w:p>
    <w:p>
      <w:pPr>
        <w:pStyle w:val="Normal"/>
        <w:numPr>
          <w:ilvl w:val="0"/>
          <w:numId w:val="16"/>
        </w:numPr>
        <w:suppressAutoHyphens w:val="true"/>
        <w:overflowPunct w:val="true"/>
        <w:spacing w:lineRule="auto" w:line="276" w:before="0" w:after="0"/>
        <w:ind w:hanging="567" w:left="567"/>
        <w:jc w:val="both"/>
        <w:textAlignment w:val="baseline"/>
        <w:rPr>
          <w:rFonts w:ascii="Times New Roman" w:hAnsi="Times New Roman" w:eastAsia="Times New Roman" w:cs="Times New Roman"/>
          <w:color w:val="000000"/>
          <w:sz w:val="24"/>
          <w:szCs w:val="24"/>
          <w:lang w:eastAsia="lv-LV"/>
        </w:rPr>
      </w:pPr>
      <w:r>
        <w:rPr>
          <w:rFonts w:eastAsia="Times New Roman" w:cs="Times New Roman" w:ascii="Times New Roman" w:hAnsi="Times New Roman"/>
          <w:color w:val="000000"/>
          <w:sz w:val="24"/>
          <w:szCs w:val="24"/>
          <w:lang w:eastAsia="lv-LV"/>
        </w:rPr>
        <w:t xml:space="preserve">Iesniedzot pieteikumu sacensībām,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sacensību laikā izglītojamie var tikt fotografēti un/vai filmēti un materiāli var tikt izmantoti sacensību publicitātes veicināšanai bez atlīdzības. </w:t>
      </w:r>
    </w:p>
    <w:p>
      <w:pPr>
        <w:pStyle w:val="Normal"/>
        <w:suppressAutoHyphens w:val="true"/>
        <w:spacing w:lineRule="auto" w:line="276" w:before="0" w:after="0"/>
        <w:ind w:left="426"/>
        <w:jc w:val="both"/>
        <w:rPr>
          <w:rFonts w:ascii="Times New Roman" w:hAnsi="Times New Roman" w:eastAsia="Times New Roman" w:cs="Times New Roman"/>
          <w:color w:val="000000"/>
          <w:sz w:val="16"/>
          <w:szCs w:val="16"/>
          <w:lang w:eastAsia="lv-LV"/>
        </w:rPr>
      </w:pPr>
      <w:r>
        <w:rPr>
          <w:rFonts w:eastAsia="Times New Roman" w:cs="Times New Roman" w:ascii="Times New Roman" w:hAnsi="Times New Roman"/>
          <w:color w:val="000000"/>
          <w:sz w:val="16"/>
          <w:szCs w:val="16"/>
          <w:lang w:eastAsia="lv-LV"/>
        </w:rPr>
      </w:r>
    </w:p>
    <w:p>
      <w:pPr>
        <w:pStyle w:val="Normal"/>
        <w:numPr>
          <w:ilvl w:val="0"/>
          <w:numId w:val="1"/>
        </w:numPr>
        <w:suppressAutoHyphens w:val="true"/>
        <w:overflowPunct w:val="true"/>
        <w:spacing w:lineRule="auto" w:line="240" w:before="0" w:after="0"/>
        <w:jc w:val="center"/>
        <w:textAlignment w:val="baseline"/>
        <w:rPr>
          <w:rFonts w:ascii="Times New Roman" w:hAnsi="Times New Roman" w:eastAsia="Calibri" w:cs="Times New Roman"/>
          <w:b/>
          <w:bCs/>
          <w:sz w:val="24"/>
          <w:szCs w:val="24"/>
          <w:shd w:fill="FFFFFF" w:val="clear"/>
        </w:rPr>
      </w:pPr>
      <w:r>
        <w:rPr>
          <w:rFonts w:eastAsia="Calibri" w:cs="Times New Roman" w:ascii="Times New Roman" w:hAnsi="Times New Roman"/>
          <w:b/>
          <w:bCs/>
          <w:sz w:val="24"/>
          <w:szCs w:val="24"/>
          <w:shd w:fill="FFFFFF" w:val="clear"/>
        </w:rPr>
        <w:t>Sacensību noteikumi un norises kārtība</w:t>
      </w:r>
    </w:p>
    <w:p>
      <w:pPr>
        <w:pStyle w:val="Normal"/>
        <w:numPr>
          <w:ilvl w:val="0"/>
          <w:numId w:val="17"/>
        </w:numPr>
        <w:suppressAutoHyphens w:val="true"/>
        <w:overflowPunct w:val="true"/>
        <w:spacing w:lineRule="auto" w:line="240" w:before="0" w:after="0"/>
        <w:ind w:hanging="426" w:left="426"/>
        <w:jc w:val="both"/>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Sacensībās piedalās Jūrmalas Sporta skolas un citu sporta skolu vai sporta klubu uzaicinātās komandas.</w:t>
      </w:r>
    </w:p>
    <w:p>
      <w:pPr>
        <w:pStyle w:val="Normal"/>
        <w:numPr>
          <w:ilvl w:val="0"/>
          <w:numId w:val="18"/>
        </w:numPr>
        <w:suppressAutoHyphens w:val="true"/>
        <w:overflowPunct w:val="true"/>
        <w:spacing w:lineRule="auto" w:line="240" w:before="0" w:after="0"/>
        <w:ind w:hanging="426" w:left="426"/>
        <w:jc w:val="both"/>
        <w:textAlignment w:val="baseline"/>
        <w:rPr>
          <w:rFonts w:ascii="Times New Roman" w:hAnsi="Times New Roman" w:eastAsia="Calibri" w:cs="Times New Roman"/>
          <w:sz w:val="24"/>
          <w:szCs w:val="24"/>
        </w:rPr>
      </w:pPr>
      <w:r>
        <w:rPr>
          <w:rFonts w:eastAsia="Times New Roman" w:cs="Times New Roman" w:ascii="Times New Roman" w:hAnsi="Times New Roman"/>
          <w:sz w:val="24"/>
          <w:szCs w:val="24"/>
          <w:lang w:eastAsia="lv-LV"/>
        </w:rPr>
        <w:t>Sacensības notiek  4-cīņā sekojošās vecuma grupās:</w:t>
      </w:r>
    </w:p>
    <w:p>
      <w:pPr>
        <w:pStyle w:val="Normal"/>
        <w:numPr>
          <w:ilvl w:val="1"/>
          <w:numId w:val="19"/>
        </w:numPr>
        <w:suppressAutoHyphens w:val="true"/>
        <w:overflowPunct w:val="true"/>
        <w:spacing w:lineRule="auto" w:line="240" w:before="0" w:after="0"/>
        <w:ind w:hanging="433" w:left="1142"/>
        <w:jc w:val="both"/>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U-10 – 2016. – 2017.g.dz. zēni un meitenes;</w:t>
      </w:r>
    </w:p>
    <w:p>
      <w:pPr>
        <w:pStyle w:val="Normal"/>
        <w:numPr>
          <w:ilvl w:val="1"/>
          <w:numId w:val="20"/>
        </w:numPr>
        <w:suppressAutoHyphens w:val="true"/>
        <w:overflowPunct w:val="true"/>
        <w:spacing w:lineRule="auto" w:line="240" w:before="0" w:after="0"/>
        <w:ind w:hanging="433" w:left="1142"/>
        <w:jc w:val="both"/>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U-12 – 2014. - 2015.g.dz. zēni un meitenes.</w:t>
      </w:r>
    </w:p>
    <w:p>
      <w:pPr>
        <w:pStyle w:val="Normal"/>
        <w:numPr>
          <w:ilvl w:val="0"/>
          <w:numId w:val="21"/>
        </w:numPr>
        <w:suppressAutoHyphens w:val="true"/>
        <w:overflowPunct w:val="true"/>
        <w:spacing w:lineRule="auto" w:line="240" w:before="0" w:after="0"/>
        <w:ind w:hanging="426" w:left="426"/>
        <w:jc w:val="both"/>
        <w:textAlignment w:val="baseline"/>
        <w:rPr>
          <w:rFonts w:ascii="Times New Roman" w:hAnsi="Times New Roman" w:eastAsia="Calibri" w:cs="Times New Roman"/>
          <w:b/>
          <w:bCs/>
          <w:color w:val="000000"/>
          <w:sz w:val="24"/>
          <w:szCs w:val="24"/>
          <w:shd w:fill="FFFFFF" w:val="clear"/>
        </w:rPr>
      </w:pPr>
      <w:r>
        <w:rPr>
          <w:rFonts w:eastAsia="Calibri" w:cs="Times New Roman" w:ascii="Times New Roman" w:hAnsi="Times New Roman"/>
          <w:bCs/>
          <w:color w:val="000000"/>
          <w:sz w:val="24"/>
          <w:szCs w:val="24"/>
          <w:shd w:fill="FFFFFF" w:val="clear"/>
        </w:rPr>
        <w:t xml:space="preserve">  </w:t>
      </w:r>
      <w:r>
        <w:rPr>
          <w:rFonts w:eastAsia="Calibri" w:cs="Times New Roman" w:ascii="Times New Roman" w:hAnsi="Times New Roman"/>
          <w:bCs/>
          <w:color w:val="000000"/>
          <w:sz w:val="24"/>
          <w:szCs w:val="24"/>
          <w:shd w:fill="FFFFFF" w:val="clear"/>
        </w:rPr>
        <w:t>Sacensību disciplīnas:</w:t>
      </w:r>
    </w:p>
    <w:p>
      <w:pPr>
        <w:pStyle w:val="Normal"/>
        <w:suppressAutoHyphens w:val="true"/>
        <w:overflowPunct w:val="true"/>
        <w:spacing w:lineRule="auto" w:line="240" w:before="0" w:after="0"/>
        <w:ind w:left="360"/>
        <w:contextualSpacing/>
        <w:jc w:val="both"/>
        <w:textAlignment w:val="baseline"/>
        <w:rPr>
          <w:rFonts w:ascii="Times New Roman" w:hAnsi="Times New Roman" w:eastAsia="Calibri" w:cs="Times New Roman"/>
          <w:bCs/>
          <w:color w:val="000000"/>
          <w:sz w:val="8"/>
          <w:szCs w:val="8"/>
          <w:shd w:fill="FFFFFF" w:val="clear"/>
        </w:rPr>
      </w:pPr>
      <w:r>
        <w:rPr>
          <w:rFonts w:eastAsia="Calibri" w:cs="Times New Roman" w:ascii="Times New Roman" w:hAnsi="Times New Roman"/>
          <w:bCs/>
          <w:color w:val="000000"/>
          <w:sz w:val="8"/>
          <w:szCs w:val="8"/>
          <w:shd w:fill="FFFFFF" w:val="clear"/>
        </w:rPr>
      </w:r>
    </w:p>
    <w:tbl>
      <w:tblPr>
        <w:tblW w:w="9072" w:type="dxa"/>
        <w:jc w:val="left"/>
        <w:tblInd w:w="421" w:type="dxa"/>
        <w:tblLayout w:type="fixed"/>
        <w:tblCellMar>
          <w:top w:w="0" w:type="dxa"/>
          <w:left w:w="108" w:type="dxa"/>
          <w:bottom w:w="0" w:type="dxa"/>
          <w:right w:w="108" w:type="dxa"/>
        </w:tblCellMar>
        <w:tblLook w:firstRow="0" w:noVBand="0" w:lastRow="0" w:firstColumn="0" w:lastColumn="0" w:noHBand="0" w:val="0000"/>
      </w:tblPr>
      <w:tblGrid>
        <w:gridCol w:w="2125"/>
        <w:gridCol w:w="1701"/>
        <w:gridCol w:w="1701"/>
        <w:gridCol w:w="1803"/>
        <w:gridCol w:w="1742"/>
      </w:tblGrid>
      <w:tr>
        <w:trPr/>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both"/>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 xml:space="preserve">Disciplīnas                                                                                                                                                                                                                                                                                                                                                                                                                                                                                                                                                                                                                                                                                                                                                                                                                                                                                                                                                                                                                                                                                                                                                                                                                                                                                                                                                                                                                                                                                                                                                                                                                                                                                                                                                                                                                                                                                                                                                                                                                                                                                                                                                                                                                                                                                                                                                                                                                                                                                                                                                                                                                                                                                                                                                                                                                                                                                                                                                                                                                                                                                                                                                                                                                                                                                                                                                                                                                                                                                                                                                                                                                                                                                                                                                                                                                    </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U-10</w:t>
            </w:r>
          </w:p>
          <w:p>
            <w:pPr>
              <w:pStyle w:val="Normal"/>
              <w:suppressAutoHyphens w:val="true"/>
              <w:overflowPunct w:val="true"/>
              <w:spacing w:lineRule="auto" w:line="240" w:before="0" w:after="0"/>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 xml:space="preserve"> </w:t>
            </w:r>
            <w:r>
              <w:rPr>
                <w:rFonts w:eastAsia="Calibri" w:cs="Times New Roman" w:ascii="Times New Roman" w:hAnsi="Times New Roman"/>
                <w:b/>
                <w:sz w:val="24"/>
                <w:szCs w:val="24"/>
              </w:rPr>
              <w:t>meitenes</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U-10</w:t>
            </w:r>
          </w:p>
          <w:p>
            <w:pPr>
              <w:pStyle w:val="Normal"/>
              <w:suppressAutoHyphens w:val="true"/>
              <w:overflowPunct w:val="true"/>
              <w:spacing w:lineRule="auto" w:line="240" w:before="0" w:after="0"/>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zēni</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U-12</w:t>
            </w:r>
          </w:p>
          <w:p>
            <w:pPr>
              <w:pStyle w:val="Normal"/>
              <w:suppressAutoHyphens w:val="true"/>
              <w:overflowPunct w:val="true"/>
              <w:spacing w:lineRule="auto" w:line="240" w:before="0" w:after="0"/>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meitenes</w:t>
            </w:r>
          </w:p>
        </w:tc>
        <w:tc>
          <w:tcPr>
            <w:tcW w:w="1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U-12</w:t>
            </w:r>
          </w:p>
          <w:p>
            <w:pPr>
              <w:pStyle w:val="Normal"/>
              <w:suppressAutoHyphens w:val="true"/>
              <w:overflowPunct w:val="true"/>
              <w:spacing w:lineRule="auto" w:line="240" w:before="0" w:after="0"/>
              <w:jc w:val="center"/>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zēni</w:t>
            </w:r>
          </w:p>
        </w:tc>
      </w:tr>
      <w:tr>
        <w:trPr/>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both"/>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60 m</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4 celiņi</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finālā 4</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4 celiņi</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finālā 4</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4 celiņi</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finālā 4</w:t>
            </w:r>
          </w:p>
        </w:tc>
        <w:tc>
          <w:tcPr>
            <w:tcW w:w="1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4 celiņi</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finālā 4</w:t>
            </w:r>
          </w:p>
        </w:tc>
      </w:tr>
      <w:tr>
        <w:trPr/>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both"/>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200 m</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fināls</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fināls</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both"/>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300 m</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fināls</w:t>
            </w:r>
          </w:p>
        </w:tc>
        <w:tc>
          <w:tcPr>
            <w:tcW w:w="1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fināls</w:t>
            </w:r>
          </w:p>
        </w:tc>
      </w:tr>
      <w:tr>
        <w:trPr/>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both"/>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 xml:space="preserve">Tāllēkšana </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 xml:space="preserve">4 </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0"/>
                <w:szCs w:val="20"/>
              </w:rPr>
              <w:t>(mēra no atspēriena vietas iezīmētā kvadrātā)</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 xml:space="preserve">4 </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0"/>
                <w:szCs w:val="20"/>
              </w:rPr>
              <w:t>(mēra no atspēriena vietas iezīmētā kvadrātā)</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4</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0"/>
                <w:szCs w:val="20"/>
              </w:rPr>
            </w:pPr>
            <w:r>
              <w:rPr>
                <w:rFonts w:eastAsia="Calibri" w:cs="Times New Roman" w:ascii="Times New Roman" w:hAnsi="Times New Roman"/>
                <w:sz w:val="20"/>
                <w:szCs w:val="20"/>
              </w:rPr>
              <w:t>(mēra no atspēriena vietas iezīmētā kvadrātā)</w:t>
            </w:r>
          </w:p>
        </w:tc>
        <w:tc>
          <w:tcPr>
            <w:tcW w:w="1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4</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0"/>
                <w:szCs w:val="20"/>
              </w:rPr>
              <w:t>(mēra no atspēriena vietas iezīmētā kvadrātā)</w:t>
            </w:r>
          </w:p>
        </w:tc>
      </w:tr>
      <w:tr>
        <w:trPr/>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both"/>
              <w:textAlignment w:val="baseline"/>
              <w:rPr>
                <w:rFonts w:ascii="Times New Roman" w:hAnsi="Times New Roman" w:eastAsia="Calibri" w:cs="Times New Roman"/>
                <w:b/>
                <w:sz w:val="24"/>
                <w:szCs w:val="24"/>
              </w:rPr>
            </w:pPr>
            <w:r>
              <w:rPr>
                <w:rFonts w:eastAsia="Calibri" w:cs="Times New Roman" w:ascii="Times New Roman" w:hAnsi="Times New Roman"/>
                <w:b/>
                <w:sz w:val="24"/>
                <w:szCs w:val="24"/>
              </w:rPr>
              <w:t>Bumbiņas mešana</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150 g</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(3 metieni pēc kārtas)</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150 g</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0"/>
                <w:szCs w:val="20"/>
              </w:rPr>
            </w:pPr>
            <w:r>
              <w:rPr>
                <w:rFonts w:eastAsia="Calibri" w:cs="Times New Roman" w:ascii="Times New Roman" w:hAnsi="Times New Roman"/>
                <w:sz w:val="20"/>
                <w:szCs w:val="20"/>
              </w:rPr>
              <w:t>(3 metieni pēc kārtas)</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150 g</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0"/>
                <w:szCs w:val="20"/>
              </w:rPr>
              <w:t>(3 metieni pēc kārtas)</w:t>
            </w:r>
          </w:p>
        </w:tc>
        <w:tc>
          <w:tcPr>
            <w:tcW w:w="1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4"/>
                <w:szCs w:val="24"/>
              </w:rPr>
              <w:t>150 g</w:t>
            </w:r>
          </w:p>
          <w:p>
            <w:pPr>
              <w:pStyle w:val="Normal"/>
              <w:suppressAutoHyphens w:val="true"/>
              <w:overflowPunct w:val="true"/>
              <w:spacing w:lineRule="auto" w:line="240" w:before="0" w:after="0"/>
              <w:jc w:val="center"/>
              <w:textAlignment w:val="baseline"/>
              <w:rPr>
                <w:rFonts w:ascii="Times New Roman" w:hAnsi="Times New Roman" w:eastAsia="Calibri" w:cs="Times New Roman"/>
                <w:sz w:val="24"/>
                <w:szCs w:val="24"/>
              </w:rPr>
            </w:pPr>
            <w:r>
              <w:rPr>
                <w:rFonts w:eastAsia="Calibri" w:cs="Times New Roman" w:ascii="Times New Roman" w:hAnsi="Times New Roman"/>
                <w:sz w:val="20"/>
                <w:szCs w:val="20"/>
              </w:rPr>
              <w:t>(3 metieni pēc kārtas)</w:t>
            </w:r>
          </w:p>
        </w:tc>
      </w:tr>
    </w:tbl>
    <w:p>
      <w:pPr>
        <w:pStyle w:val="Normal"/>
        <w:tabs>
          <w:tab w:val="clear" w:pos="720"/>
          <w:tab w:val="left" w:pos="426" w:leader="none"/>
        </w:tabs>
        <w:suppressAutoHyphens w:val="true"/>
        <w:spacing w:lineRule="auto" w:line="252" w:before="0" w:after="0"/>
        <w:ind w:left="360"/>
        <w:rPr>
          <w:rFonts w:ascii="Times New Roman" w:hAnsi="Times New Roman" w:eastAsia="Calibri" w:cs="Times New Roman"/>
          <w:bCs/>
          <w:sz w:val="24"/>
          <w:szCs w:val="24"/>
          <w:shd w:fill="FFFFFF" w:val="clear"/>
        </w:rPr>
      </w:pPr>
      <w:r>
        <w:rPr>
          <w:rFonts w:eastAsia="Calibri" w:cs="Times New Roman" w:ascii="Times New Roman" w:hAnsi="Times New Roman"/>
          <w:bCs/>
          <w:sz w:val="24"/>
          <w:szCs w:val="24"/>
          <w:shd w:fill="FFFFFF" w:val="clear"/>
        </w:rPr>
      </w:r>
    </w:p>
    <w:p>
      <w:pPr>
        <w:pStyle w:val="Normal"/>
        <w:numPr>
          <w:ilvl w:val="0"/>
          <w:numId w:val="1"/>
        </w:numPr>
        <w:suppressAutoHyphens w:val="true"/>
        <w:overflowPunct w:val="true"/>
        <w:spacing w:lineRule="auto" w:line="240" w:before="0" w:after="0"/>
        <w:jc w:val="center"/>
        <w:textAlignment w:val="baseline"/>
        <w:rPr>
          <w:rFonts w:ascii="Times New Roman" w:hAnsi="Times New Roman" w:eastAsia="Calibri" w:cs="Times New Roman"/>
          <w:b/>
          <w:bCs/>
          <w:sz w:val="24"/>
          <w:szCs w:val="24"/>
          <w:shd w:fill="FFFFFF" w:val="clear"/>
        </w:rPr>
      </w:pPr>
      <w:r>
        <w:rPr>
          <w:rFonts w:eastAsia="Calibri" w:cs="Times New Roman" w:ascii="Times New Roman" w:hAnsi="Times New Roman"/>
          <w:b/>
          <w:bCs/>
          <w:sz w:val="24"/>
          <w:szCs w:val="24"/>
          <w:shd w:fill="FFFFFF" w:val="clear"/>
        </w:rPr>
        <w:t xml:space="preserve">Sacensību vērtēšanas kritēriji </w:t>
      </w:r>
    </w:p>
    <w:p>
      <w:pPr>
        <w:pStyle w:val="Normal"/>
        <w:numPr>
          <w:ilvl w:val="0"/>
          <w:numId w:val="22"/>
        </w:numPr>
        <w:suppressAutoHyphens w:val="true"/>
        <w:overflowPunct w:val="true"/>
        <w:spacing w:lineRule="auto" w:line="240" w:before="0" w:after="0"/>
        <w:jc w:val="both"/>
        <w:textAlignment w:val="baselin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Sacensības notiek pēc Latvijas Vieglatlētikas savienības izstrādātiem noteikumiem.</w:t>
      </w:r>
    </w:p>
    <w:p>
      <w:pPr>
        <w:pStyle w:val="Normal"/>
        <w:numPr>
          <w:ilvl w:val="0"/>
          <w:numId w:val="23"/>
        </w:numPr>
        <w:suppressAutoHyphens w:val="true"/>
        <w:overflowPunct w:val="true"/>
        <w:spacing w:lineRule="auto" w:line="240" w:before="0" w:after="0"/>
        <w:jc w:val="both"/>
        <w:textAlignment w:val="baselin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 xml:space="preserve">Daudzcīņas uzvarētāji tiek noteikti pēc vietu summas 4  disciplīnās. Augstāku vietu izcīna sportists/-e ar mazāku vietu summu. Vienādas vietu summa gadījumā augstāku kopvērtējuma vietu izcīna sportists/-e, kuram/-ai  </w:t>
      </w:r>
      <w:r>
        <w:rPr>
          <w:rFonts w:cs="Times New Roman" w:ascii="Times New Roman" w:hAnsi="Times New Roman"/>
          <w:sz w:val="24"/>
          <w:szCs w:val="24"/>
        </w:rPr>
        <w:t>bijušas vairāk izcīnītās augstākās vietas individuālajās disciplīnās.</w:t>
      </w:r>
    </w:p>
    <w:p>
      <w:pPr>
        <w:pStyle w:val="Normal"/>
        <w:numPr>
          <w:ilvl w:val="0"/>
          <w:numId w:val="24"/>
        </w:numPr>
        <w:suppressAutoHyphens w:val="true"/>
        <w:overflowPunct w:val="true"/>
        <w:spacing w:lineRule="auto" w:line="240" w:before="0" w:after="0"/>
        <w:jc w:val="both"/>
        <w:textAlignment w:val="baselin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Sacensību galvenais tiesnesis  - Anna Titova.</w:t>
      </w:r>
    </w:p>
    <w:p>
      <w:pPr>
        <w:pStyle w:val="Normal"/>
        <w:suppressAutoHyphens w:val="true"/>
        <w:overflowPunct w:val="true"/>
        <w:spacing w:lineRule="auto" w:line="240" w:before="0" w:after="0"/>
        <w:jc w:val="both"/>
        <w:textAlignment w:val="baselin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r>
    </w:p>
    <w:p>
      <w:pPr>
        <w:pStyle w:val="Normal"/>
        <w:suppressAutoHyphens w:val="true"/>
        <w:overflowPunct w:val="true"/>
        <w:spacing w:lineRule="auto" w:line="240" w:before="0" w:after="0"/>
        <w:jc w:val="both"/>
        <w:textAlignment w:val="baselin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r>
    </w:p>
    <w:p>
      <w:pPr>
        <w:pStyle w:val="Normal"/>
        <w:numPr>
          <w:ilvl w:val="0"/>
          <w:numId w:val="1"/>
        </w:numPr>
        <w:suppressAutoHyphens w:val="true"/>
        <w:overflowPunct w:val="true"/>
        <w:spacing w:lineRule="auto" w:line="240" w:before="0" w:after="0"/>
        <w:contextualSpacing/>
        <w:jc w:val="center"/>
        <w:textAlignment w:val="baseline"/>
        <w:rPr>
          <w:rFonts w:ascii="Times New Roman" w:hAnsi="Times New Roman" w:eastAsia="Calibri" w:cs="Times New Roman"/>
          <w:b/>
          <w:sz w:val="24"/>
          <w:szCs w:val="24"/>
          <w:shd w:fill="FFFFFF" w:val="clear"/>
        </w:rPr>
      </w:pPr>
      <w:r>
        <w:rPr>
          <w:rFonts w:eastAsia="Calibri" w:cs="Times New Roman" w:ascii="Times New Roman" w:hAnsi="Times New Roman"/>
          <w:b/>
          <w:sz w:val="24"/>
          <w:szCs w:val="24"/>
          <w:shd w:fill="FFFFFF" w:val="clear"/>
        </w:rPr>
        <w:t>Apbalvošana</w:t>
      </w:r>
    </w:p>
    <w:p>
      <w:pPr>
        <w:pStyle w:val="Normal"/>
        <w:numPr>
          <w:ilvl w:val="0"/>
          <w:numId w:val="25"/>
        </w:numPr>
        <w:suppressAutoHyphens w:val="true"/>
        <w:overflowPunct w:val="true"/>
        <w:spacing w:lineRule="auto" w:line="240" w:before="0" w:after="0"/>
        <w:contextualSpacing/>
        <w:jc w:val="both"/>
        <w:textAlignment w:val="baselin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U-10 un U-12 vecuma grupu 4-cīņas 1.-3.vietu ieguvēji zēniem un meitenēm tiek apbalvoti ar medaļām.</w:t>
      </w:r>
    </w:p>
    <w:p>
      <w:pPr>
        <w:pStyle w:val="Normal"/>
        <w:numPr>
          <w:ilvl w:val="0"/>
          <w:numId w:val="26"/>
        </w:numPr>
        <w:suppressAutoHyphens w:val="true"/>
        <w:overflowPunct w:val="true"/>
        <w:spacing w:lineRule="auto" w:line="240" w:before="0" w:after="0"/>
        <w:contextualSpacing/>
        <w:jc w:val="both"/>
        <w:textAlignment w:val="baselin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 xml:space="preserve"> </w:t>
      </w:r>
      <w:r>
        <w:rPr>
          <w:rFonts w:eastAsia="Calibri" w:cs="Times New Roman" w:ascii="Times New Roman" w:hAnsi="Times New Roman"/>
          <w:sz w:val="24"/>
          <w:szCs w:val="24"/>
          <w:shd w:fill="FFFFFF" w:val="clear"/>
        </w:rPr>
        <w:t>1.-3.vietu ieguvēji atsevišķās disciplīnās tiek apbalvoti ar medaļām.</w:t>
      </w:r>
    </w:p>
    <w:p>
      <w:pPr>
        <w:pStyle w:val="Normal"/>
        <w:numPr>
          <w:ilvl w:val="0"/>
          <w:numId w:val="27"/>
        </w:numPr>
        <w:suppressAutoHyphens w:val="true"/>
        <w:overflowPunct w:val="true"/>
        <w:spacing w:lineRule="auto" w:line="240" w:before="0" w:after="0"/>
        <w:contextualSpacing/>
        <w:jc w:val="both"/>
        <w:textAlignment w:val="baselin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Katrs sacensību dalībnieks saņem dalībnieka piemiņas balviņu.</w:t>
      </w:r>
    </w:p>
    <w:p>
      <w:pPr>
        <w:pStyle w:val="Normal"/>
        <w:suppressAutoHyphens w:val="true"/>
        <w:overflowPunct w:val="true"/>
        <w:spacing w:lineRule="auto" w:line="240" w:before="0" w:after="0"/>
        <w:ind w:left="360"/>
        <w:contextualSpacing/>
        <w:jc w:val="both"/>
        <w:textAlignment w:val="baselin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r>
    </w:p>
    <w:p>
      <w:pPr>
        <w:pStyle w:val="Normal"/>
        <w:numPr>
          <w:ilvl w:val="0"/>
          <w:numId w:val="1"/>
        </w:numPr>
        <w:suppressAutoHyphens w:val="true"/>
        <w:overflowPunct w:val="true"/>
        <w:spacing w:lineRule="auto" w:line="276" w:before="0" w:after="0"/>
        <w:jc w:val="center"/>
        <w:textAlignment w:val="baseline"/>
        <w:rPr>
          <w:rFonts w:ascii="Times New Roman" w:hAnsi="Times New Roman" w:eastAsia="Calibri" w:cs="Times New Roman"/>
          <w:b/>
          <w:bCs/>
          <w:sz w:val="24"/>
          <w:szCs w:val="24"/>
          <w:shd w:fill="FFFFFF" w:val="clear"/>
        </w:rPr>
      </w:pPr>
      <w:r>
        <w:rPr>
          <w:rFonts w:eastAsia="Calibri" w:cs="Times New Roman" w:ascii="Times New Roman" w:hAnsi="Times New Roman"/>
          <w:b/>
          <w:bCs/>
          <w:sz w:val="24"/>
          <w:szCs w:val="24"/>
          <w:shd w:fill="FFFFFF" w:val="clear"/>
        </w:rPr>
        <w:t>Atbildība un drošības noteikumi</w:t>
      </w:r>
    </w:p>
    <w:p>
      <w:pPr>
        <w:pStyle w:val="Normal"/>
        <w:numPr>
          <w:ilvl w:val="0"/>
          <w:numId w:val="28"/>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Atbildīgā par sacensību organizēšanu ir Jūrmalas Sporta skolas izglītības metodiķe Elita Krūmiņa.</w:t>
      </w:r>
    </w:p>
    <w:p>
      <w:pPr>
        <w:pStyle w:val="Normal"/>
        <w:numPr>
          <w:ilvl w:val="0"/>
          <w:numId w:val="29"/>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 xml:space="preserve">Visiem sacensību dalībniekiem sacensību norises laikā ir saistošas organizatoru un šī nolikuma prasības. </w:t>
      </w:r>
    </w:p>
    <w:p>
      <w:pPr>
        <w:pStyle w:val="Normal"/>
        <w:numPr>
          <w:ilvl w:val="0"/>
          <w:numId w:val="30"/>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Iesniedzot pieteikumu sacensībām, medicīnas darbinieks ar parakstu apstiprina atļauju darboties paaugstinātas fiziskās slodzes apstākļos  un iestādes vadītājs  minēto faktu apliecina ar parakstu.</w:t>
      </w:r>
    </w:p>
    <w:p>
      <w:pPr>
        <w:pStyle w:val="Normal"/>
        <w:numPr>
          <w:ilvl w:val="0"/>
          <w:numId w:val="31"/>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Sacensību vietā nedrīkst atrasties personas, kurām ir elpceļu infekcijas slimības pazīmes.</w:t>
      </w:r>
    </w:p>
    <w:p>
      <w:pPr>
        <w:pStyle w:val="Normal"/>
        <w:numPr>
          <w:ilvl w:val="0"/>
          <w:numId w:val="32"/>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Katrs sacensību dalībnieks ir atbildīgs par savu veselības stāvokli un nepieciešamo medikamentu lietošanu.</w:t>
      </w:r>
    </w:p>
    <w:p>
      <w:pPr>
        <w:pStyle w:val="Normal"/>
        <w:numPr>
          <w:ilvl w:val="0"/>
          <w:numId w:val="33"/>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Par sacensību dalībnieku drošību un uzvedību sacensību laikā atbild treneris  vai atbildīgā persona, kurš ievēro sacensību organizatoru norādījumus.</w:t>
      </w:r>
    </w:p>
    <w:p>
      <w:pPr>
        <w:pStyle w:val="Normal"/>
        <w:numPr>
          <w:ilvl w:val="0"/>
          <w:numId w:val="34"/>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Organizatori neatbild par sacensību dalībnieku vai trešo personu traumām, miesas bojājumiem, kas gūti sacensības norises laikā/vietā vai piegulošā teritorijā.</w:t>
      </w:r>
    </w:p>
    <w:p>
      <w:pPr>
        <w:pStyle w:val="Normal"/>
        <w:numPr>
          <w:ilvl w:val="0"/>
          <w:numId w:val="35"/>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Sacensību norises vietas atbilstību drošības noteikumiem nodrošina Jūrmalas Pašvaldības īpašumu pārvaldīšanas centrs. Par pasākuma organizēšanu atbild Jūrmalas Sporta skola.</w:t>
      </w:r>
    </w:p>
    <w:p>
      <w:pPr>
        <w:pStyle w:val="Normal"/>
        <w:numPr>
          <w:ilvl w:val="0"/>
          <w:numId w:val="36"/>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Katrs sacensību dalībnieks un apmeklētājs ir atbildīgs par apkārtējas vides tīrību un kārtību sacensību norises vietā.</w:t>
      </w:r>
    </w:p>
    <w:p>
      <w:pPr>
        <w:pStyle w:val="Normal"/>
        <w:numPr>
          <w:ilvl w:val="0"/>
          <w:numId w:val="37"/>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Dalībnieki sacensību laikā ir tiesīgi pārvietoties tikai sacensību norises teritorijā, ievērojot personīgo un citu dalībnieku drošību.</w:t>
      </w:r>
    </w:p>
    <w:p>
      <w:pPr>
        <w:pStyle w:val="Normal"/>
        <w:numPr>
          <w:ilvl w:val="0"/>
          <w:numId w:val="38"/>
        </w:numPr>
        <w:suppressAutoHyphens w:val="true"/>
        <w:overflowPunct w:val="true"/>
        <w:spacing w:lineRule="auto" w:line="240" w:before="0" w:after="0"/>
        <w:ind w:hanging="567" w:left="567"/>
        <w:jc w:val="both"/>
        <w:textAlignment w:val="baseline"/>
        <w:rPr>
          <w:rFonts w:ascii="Times New Roman" w:hAnsi="Times New Roman" w:eastAsia="Times New Roman" w:cs="Times New Roman"/>
          <w:sz w:val="24"/>
          <w:szCs w:val="20"/>
          <w:lang w:eastAsia="lv-LV"/>
        </w:rPr>
      </w:pPr>
      <w:r>
        <w:rPr>
          <w:rFonts w:eastAsia="Times New Roman" w:cs="Times New Roman" w:ascii="Times New Roman" w:hAnsi="Times New Roman"/>
          <w:sz w:val="24"/>
          <w:szCs w:val="20"/>
          <w:lang w:eastAsia="lv-LV"/>
        </w:rPr>
        <w:t>Dalībniekiem obligāti jālieto sporta veidam atbilstošs apģērbs.</w:t>
      </w:r>
    </w:p>
    <w:p>
      <w:pPr>
        <w:pStyle w:val="Normal"/>
        <w:tabs>
          <w:tab w:val="clear" w:pos="720"/>
          <w:tab w:val="left" w:pos="567" w:leader="none"/>
        </w:tabs>
        <w:suppressAutoHyphens w:val="true"/>
        <w:overflowPunct w:val="true"/>
        <w:spacing w:lineRule="auto" w:line="240" w:before="0" w:after="0"/>
        <w:jc w:val="both"/>
        <w:textAlignment w:val="baseline"/>
        <w:rPr>
          <w:rFonts w:ascii="Times New Roman" w:hAnsi="Times New Roman" w:eastAsia="Calibri" w:cs="Times New Roman"/>
          <w:bCs/>
          <w:color w:val="FF0000"/>
          <w:sz w:val="24"/>
          <w:szCs w:val="24"/>
          <w:shd w:fill="FFFFFF" w:val="clear"/>
          <w:lang w:eastAsia="lv-LV"/>
        </w:rPr>
      </w:pPr>
      <w:r>
        <w:rPr>
          <w:rFonts w:eastAsia="Calibri" w:cs="Times New Roman" w:ascii="Times New Roman" w:hAnsi="Times New Roman"/>
          <w:bCs/>
          <w:color w:val="FF0000"/>
          <w:sz w:val="24"/>
          <w:szCs w:val="24"/>
          <w:shd w:fill="FFFFFF" w:val="clear"/>
          <w:lang w:eastAsia="lv-LV"/>
        </w:rPr>
      </w:r>
    </w:p>
    <w:p>
      <w:pPr>
        <w:pStyle w:val="Normal"/>
        <w:suppressAutoHyphens w:val="true"/>
        <w:spacing w:lineRule="auto" w:line="276" w:before="0" w:after="0"/>
        <w:ind w:left="360"/>
        <w:jc w:val="center"/>
        <w:rPr>
          <w:rFonts w:ascii="Times New Roman" w:hAnsi="Times New Roman" w:eastAsia="Calibri" w:cs="Times New Roman"/>
          <w:b/>
          <w:sz w:val="24"/>
          <w:szCs w:val="24"/>
        </w:rPr>
      </w:pPr>
      <w:r>
        <w:rPr>
          <w:rFonts w:eastAsia="Calibri" w:cs="Times New Roman" w:ascii="Times New Roman" w:hAnsi="Times New Roman"/>
          <w:b/>
          <w:sz w:val="24"/>
          <w:szCs w:val="24"/>
        </w:rPr>
        <w:t>IX. Citi noteikumi</w:t>
      </w:r>
    </w:p>
    <w:p>
      <w:pPr>
        <w:pStyle w:val="Normal"/>
        <w:numPr>
          <w:ilvl w:val="0"/>
          <w:numId w:val="39"/>
        </w:numPr>
        <w:suppressAutoHyphens w:val="true"/>
        <w:overflowPunct w:val="true"/>
        <w:spacing w:lineRule="auto" w:line="240" w:before="0" w:after="0"/>
        <w:ind w:hanging="426" w:left="426"/>
        <w:jc w:val="both"/>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t xml:space="preserve">  </w:t>
      </w:r>
      <w:r>
        <w:rPr>
          <w:rFonts w:eastAsia="Times New Roman" w:cs="Times New Roman" w:ascii="Times New Roman" w:hAnsi="Times New Roman"/>
          <w:sz w:val="24"/>
          <w:szCs w:val="24"/>
          <w:lang w:eastAsia="lv-LV"/>
        </w:rPr>
        <w:t>Organizatori ir tiesīgi šī nolikuma pārkāpuma gadījumā diskvalificēt sacensību dalībnieku.</w:t>
      </w:r>
    </w:p>
    <w:p>
      <w:pPr>
        <w:pStyle w:val="ListParagraph"/>
        <w:numPr>
          <w:ilvl w:val="0"/>
          <w:numId w:val="40"/>
        </w:numPr>
        <w:overflowPunct w:val="true"/>
        <w:spacing w:lineRule="auto" w:line="240" w:before="0" w:after="0"/>
        <w:ind w:hanging="567" w:left="567"/>
        <w:contextualSpacing/>
        <w:jc w:val="both"/>
        <w:textAlignment w:val="baseline"/>
        <w:rPr>
          <w:rFonts w:ascii="Times New Roman" w:hAnsi="Times New Roman" w:eastAsia="Calibri" w:cs="Times New Roman"/>
          <w:color w:themeColor="text1" w:val="000000"/>
          <w:sz w:val="24"/>
          <w:szCs w:val="24"/>
        </w:rPr>
      </w:pPr>
      <w:r>
        <w:rPr>
          <w:rFonts w:eastAsia="Calibri" w:cs="Times New Roman" w:ascii="Times New Roman" w:hAnsi="Times New Roman"/>
          <w:color w:themeColor="text1" w:val="000000"/>
          <w:sz w:val="24"/>
          <w:szCs w:val="24"/>
        </w:rPr>
        <w:t>Organizatori nodrošina Ministru kabineta 2023. gada 22.augusta  noteikumos Nr.474  “Kārtība, kādā nodrošināma izglītojamo veselības aprūpe, pirmā palīdzība un drošība izglītības iestādēs un to organizētajos pasākumos” noteikto prasību ievērošanu.</w:t>
      </w:r>
    </w:p>
    <w:p>
      <w:pPr>
        <w:pStyle w:val="Normal"/>
        <w:suppressAutoHyphens w:val="true"/>
        <w:overflowPunct w:val="true"/>
        <w:spacing w:lineRule="auto" w:line="240" w:before="0" w:after="0"/>
        <w:jc w:val="both"/>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both"/>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spacing w:lineRule="auto" w:line="240" w:before="0" w:after="0"/>
        <w:ind w:firstLine="567"/>
        <w:rPr>
          <w:rFonts w:ascii="Times New Roman" w:hAnsi="Times New Roman" w:eastAsia="Calibri" w:cs="Calibri"/>
          <w:sz w:val="24"/>
          <w:szCs w:val="24"/>
          <w:lang w:eastAsia="ar-SA"/>
        </w:rPr>
      </w:pPr>
      <w:r>
        <w:rPr>
          <w:rFonts w:eastAsia="Calibri" w:cs="Calibri" w:ascii="Times New Roman" w:hAnsi="Times New Roman"/>
          <w:sz w:val="24"/>
          <w:szCs w:val="24"/>
          <w:lang w:eastAsia="ar-SA"/>
        </w:rPr>
        <w:t xml:space="preserve">Jūrmalas Sporta skolas </w:t>
      </w:r>
    </w:p>
    <w:p>
      <w:pPr>
        <w:pStyle w:val="Normal"/>
        <w:suppressAutoHyphens w:val="true"/>
        <w:spacing w:lineRule="auto" w:line="240" w:before="0" w:after="0"/>
        <w:ind w:firstLine="567"/>
        <w:rPr>
          <w:rFonts w:ascii="Times New Roman" w:hAnsi="Times New Roman" w:eastAsia="Calibri" w:cs="Calibri"/>
          <w:sz w:val="24"/>
          <w:szCs w:val="24"/>
          <w:lang w:eastAsia="ar-SA"/>
        </w:rPr>
      </w:pPr>
      <w:r>
        <w:rPr>
          <w:rFonts w:eastAsia="Calibri" w:cs="Calibri" w:ascii="Times New Roman" w:hAnsi="Times New Roman"/>
          <w:sz w:val="24"/>
          <w:szCs w:val="24"/>
          <w:lang w:eastAsia="ar-SA"/>
        </w:rPr>
        <w:t>direktors:</w:t>
        <w:tab/>
        <w:tab/>
        <w:tab/>
        <w:tab/>
        <w:tab/>
        <w:tab/>
        <w:tab/>
        <w:tab/>
        <w:t>Sandis Bērziņš</w:t>
      </w:r>
    </w:p>
    <w:p>
      <w:pPr>
        <w:pStyle w:val="Normal"/>
        <w:suppressAutoHyphens w:val="true"/>
        <w:spacing w:lineRule="auto" w:line="240" w:before="0" w:after="0"/>
        <w:rPr>
          <w:rFonts w:ascii="Times New Roman" w:hAnsi="Times New Roman" w:eastAsia="Calibri" w:cs="Times New Roman"/>
          <w:sz w:val="16"/>
          <w:szCs w:val="16"/>
          <w:lang w:eastAsia="ar-SA"/>
        </w:rPr>
      </w:pPr>
      <w:r>
        <w:rPr>
          <w:rFonts w:eastAsia="Calibri" w:cs="Times New Roman" w:ascii="Times New Roman" w:hAnsi="Times New Roman"/>
          <w:sz w:val="16"/>
          <w:szCs w:val="16"/>
          <w:lang w:eastAsia="ar-SA"/>
        </w:rPr>
      </w:r>
    </w:p>
    <w:p>
      <w:pPr>
        <w:pStyle w:val="Normal"/>
        <w:suppressAutoHyphens w:val="true"/>
        <w:spacing w:lineRule="auto" w:line="240" w:before="0" w:after="0"/>
        <w:rPr>
          <w:rFonts w:ascii="Times New Roman" w:hAnsi="Times New Roman" w:eastAsia="Calibri" w:cs="Times New Roman"/>
          <w:sz w:val="16"/>
          <w:szCs w:val="16"/>
          <w:lang w:eastAsia="ar-SA"/>
        </w:rPr>
      </w:pPr>
      <w:r>
        <w:rPr>
          <w:rFonts w:eastAsia="Calibri" w:cs="Times New Roman" w:ascii="Times New Roman" w:hAnsi="Times New Roman"/>
          <w:sz w:val="16"/>
          <w:szCs w:val="16"/>
          <w:lang w:eastAsia="ar-SA"/>
        </w:rPr>
      </w:r>
    </w:p>
    <w:p>
      <w:pPr>
        <w:pStyle w:val="Normal"/>
        <w:suppressAutoHyphens w:val="true"/>
        <w:spacing w:lineRule="auto" w:line="240" w:before="0" w:after="0"/>
        <w:ind w:firstLine="567"/>
        <w:rPr>
          <w:rFonts w:ascii="Times New Roman" w:hAnsi="Times New Roman" w:eastAsia="Calibri" w:cs="Times New Roman"/>
          <w:sz w:val="20"/>
          <w:szCs w:val="20"/>
          <w:lang w:eastAsia="ar-SA"/>
        </w:rPr>
      </w:pPr>
      <w:r>
        <w:rPr>
          <w:rFonts w:eastAsia="Calibri" w:cs="Times New Roman" w:ascii="Times New Roman" w:hAnsi="Times New Roman"/>
          <w:sz w:val="20"/>
          <w:szCs w:val="20"/>
          <w:lang w:eastAsia="ar-SA"/>
        </w:rPr>
        <w:t xml:space="preserve">Sagatavoja: </w:t>
      </w:r>
    </w:p>
    <w:p>
      <w:pPr>
        <w:pStyle w:val="Normal"/>
        <w:suppressAutoHyphens w:val="true"/>
        <w:spacing w:lineRule="auto" w:line="240" w:before="0" w:after="0"/>
        <w:ind w:firstLine="567"/>
        <w:rPr>
          <w:rFonts w:ascii="Times New Roman" w:hAnsi="Times New Roman" w:eastAsia="Calibri" w:cs="Calibri"/>
          <w:sz w:val="20"/>
          <w:szCs w:val="20"/>
          <w:lang w:eastAsia="ar-SA"/>
        </w:rPr>
      </w:pPr>
      <w:r>
        <w:rPr>
          <w:rFonts w:eastAsia="Calibri" w:cs="Calibri" w:ascii="Times New Roman" w:hAnsi="Times New Roman"/>
          <w:sz w:val="20"/>
          <w:szCs w:val="20"/>
          <w:lang w:eastAsia="ar-SA"/>
        </w:rPr>
        <w:t>E.Krūmiņa  29269141</w:t>
      </w:r>
    </w:p>
    <w:p>
      <w:pPr>
        <w:pStyle w:val="Normal"/>
        <w:suppressAutoHyphens w:val="true"/>
        <w:overflowPunct w:val="true"/>
        <w:spacing w:lineRule="auto" w:line="240" w:before="0" w:after="0"/>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r>
        <w:rPr>
          <w:rFonts w:eastAsia="Times New Roman" w:cs="Times New Roman" w:ascii="Times New Roman" w:hAnsi="Times New Roman"/>
          <w:sz w:val="24"/>
          <w:szCs w:val="24"/>
          <w:lang w:eastAsia="lv-LV"/>
        </w:rPr>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sz w:val="24"/>
          <w:szCs w:val="24"/>
          <w:lang w:eastAsia="lv-LV"/>
        </w:rPr>
      </w:pPr>
      <w:bookmarkStart w:id="0" w:name="_GoBack"/>
      <w:bookmarkEnd w:id="0"/>
      <w:r>
        <w:rPr>
          <w:rFonts w:eastAsia="Times New Roman" w:cs="Times New Roman" w:ascii="Times New Roman" w:hAnsi="Times New Roman"/>
          <w:sz w:val="24"/>
          <w:szCs w:val="24"/>
          <w:lang w:eastAsia="lv-LV"/>
        </w:rPr>
        <w:t>Pielikums</w:t>
      </w:r>
    </w:p>
    <w:p>
      <w:pPr>
        <w:pStyle w:val="Normal"/>
        <w:suppressAutoHyphens w:val="true"/>
        <w:spacing w:lineRule="auto" w:line="240" w:before="0" w:after="0"/>
        <w:ind w:left="284"/>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2025.gada  1.septembra</w:t>
      </w:r>
    </w:p>
    <w:p>
      <w:pPr>
        <w:pStyle w:val="Normal"/>
        <w:suppressAutoHyphens w:val="true"/>
        <w:spacing w:lineRule="auto" w:line="240" w:before="0" w:after="0"/>
        <w:ind w:left="284"/>
        <w:jc w:val="right"/>
        <w:rPr>
          <w:rFonts w:ascii="Calibri" w:hAnsi="Calibri" w:eastAsia="Calibri" w:cs="Times New Roman"/>
        </w:rPr>
      </w:pPr>
      <w:r>
        <w:rPr>
          <w:rFonts w:eastAsia="Times New Roman" w:cs="Times New Roman" w:ascii="Times New Roman" w:hAnsi="Times New Roman"/>
          <w:sz w:val="24"/>
          <w:szCs w:val="24"/>
        </w:rPr>
        <w:t>nolikumam Nr. 4.1-15/15</w:t>
      </w:r>
    </w:p>
    <w:p>
      <w:pPr>
        <w:pStyle w:val="Normal"/>
        <w:suppressAutoHyphens w:val="true"/>
        <w:overflowPunct w:val="true"/>
        <w:spacing w:lineRule="auto" w:line="240" w:before="0" w:after="0"/>
        <w:jc w:val="right"/>
        <w:textAlignment w:val="baseline"/>
        <w:rPr>
          <w:rFonts w:ascii="Times New Roman" w:hAnsi="Times New Roman" w:eastAsia="Times New Roman" w:cs="Times New Roman"/>
          <w:b/>
          <w:sz w:val="24"/>
          <w:szCs w:val="24"/>
          <w:lang w:eastAsia="lv-LV"/>
        </w:rPr>
      </w:pPr>
      <w:r>
        <w:rPr>
          <w:rFonts w:eastAsia="Calibri" w:cs="Times New Roman" w:ascii="Times New Roman" w:hAnsi="Times New Roman"/>
          <w:sz w:val="24"/>
          <w:szCs w:val="24"/>
        </w:rPr>
        <w:t>Jūrmalas čempionāts vieglatlētikas daudzcīņā</w:t>
      </w:r>
    </w:p>
    <w:tbl>
      <w:tblPr>
        <w:tblW w:w="48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8"/>
        <w:gridCol w:w="253"/>
      </w:tblGrid>
      <w:tr>
        <w:trPr>
          <w:trHeight w:val="271" w:hRule="atLeast"/>
        </w:trPr>
        <w:tc>
          <w:tcPr>
            <w:tcW w:w="228" w:type="dxa"/>
            <w:tcBorders/>
          </w:tcPr>
          <w:p>
            <w:pPr>
              <w:pStyle w:val="Normal"/>
              <w:overflowPunct w:val="true"/>
              <w:spacing w:lineRule="auto" w:line="240" w:before="0" w:after="0"/>
              <w:jc w:val="right"/>
              <w:textAlignment w:val="baseline"/>
              <w:rPr>
                <w:rFonts w:ascii="Times New Roman" w:hAnsi="Times New Roman" w:eastAsia="Times New Roman" w:cs="Times New Roman"/>
                <w:b/>
                <w:color w:themeColor="text1" w:val="000000"/>
                <w:sz w:val="24"/>
                <w:szCs w:val="20"/>
                <w:lang w:eastAsia="lv-LV"/>
              </w:rPr>
            </w:pPr>
            <w:r>
              <w:rPr>
                <w:rFonts w:eastAsia="Times New Roman" w:cs="Times New Roman" w:ascii="Times New Roman" w:hAnsi="Times New Roman"/>
                <w:b/>
                <w:color w:themeColor="text1" w:val="000000"/>
                <w:sz w:val="24"/>
                <w:szCs w:val="20"/>
                <w:lang w:eastAsia="lv-LV"/>
              </w:rPr>
            </w:r>
          </w:p>
        </w:tc>
        <w:tc>
          <w:tcPr>
            <w:tcW w:w="253" w:type="dxa"/>
            <w:tcBorders/>
          </w:tcPr>
          <w:p>
            <w:pPr>
              <w:pStyle w:val="Normal"/>
              <w:overflowPunct w:val="true"/>
              <w:spacing w:lineRule="auto" w:line="240" w:before="0" w:after="0"/>
              <w:textAlignment w:val="baseline"/>
              <w:rPr>
                <w:rFonts w:ascii="Times New Roman" w:hAnsi="Times New Roman" w:eastAsia="Times New Roman" w:cs="Times New Roman"/>
                <w:b/>
                <w:color w:themeColor="text1" w:val="000000"/>
                <w:sz w:val="24"/>
                <w:szCs w:val="20"/>
                <w:lang w:eastAsia="lv-LV"/>
              </w:rPr>
            </w:pPr>
            <w:r>
              <w:rPr>
                <w:rFonts w:eastAsia="Times New Roman" w:cs="Times New Roman" w:ascii="Times New Roman" w:hAnsi="Times New Roman"/>
                <w:b/>
                <w:color w:themeColor="text1" w:val="000000"/>
                <w:sz w:val="24"/>
                <w:szCs w:val="20"/>
                <w:lang w:eastAsia="lv-LV"/>
              </w:rPr>
            </w:r>
          </w:p>
        </w:tc>
      </w:tr>
    </w:tbl>
    <w:p>
      <w:pPr>
        <w:pStyle w:val="Normal"/>
        <w:overflowPunct w:val="true"/>
        <w:spacing w:lineRule="auto" w:line="240" w:before="0" w:after="0"/>
        <w:jc w:val="center"/>
        <w:textAlignment w:val="baseline"/>
        <w:rPr>
          <w:rFonts w:ascii="Times New Roman" w:hAnsi="Times New Roman" w:eastAsia="Times New Roman" w:cs="Times New Roman"/>
          <w:b/>
          <w:color w:themeColor="text1" w:val="000000"/>
          <w:sz w:val="24"/>
          <w:szCs w:val="24"/>
          <w:lang w:eastAsia="lv-LV"/>
        </w:rPr>
      </w:pPr>
      <w:r>
        <w:rPr>
          <w:rFonts w:eastAsia="Times New Roman" w:cs="Times New Roman" w:ascii="Times New Roman" w:hAnsi="Times New Roman"/>
          <w:b/>
          <w:color w:themeColor="text1" w:val="000000"/>
          <w:sz w:val="24"/>
          <w:szCs w:val="24"/>
          <w:lang w:eastAsia="lv-LV"/>
        </w:rPr>
        <w:t xml:space="preserve">Pieteikums </w:t>
      </w:r>
    </w:p>
    <w:p>
      <w:pPr>
        <w:pStyle w:val="Normal"/>
        <w:overflowPunct w:val="true"/>
        <w:spacing w:lineRule="auto" w:line="240" w:before="0" w:after="0"/>
        <w:jc w:val="center"/>
        <w:textAlignment w:val="baseline"/>
        <w:rPr>
          <w:rFonts w:ascii="Times New Roman" w:hAnsi="Times New Roman" w:eastAsia="Times New Roman" w:cs="Times New Roman"/>
          <w:b/>
          <w:color w:themeColor="text1" w:val="000000"/>
          <w:sz w:val="28"/>
          <w:szCs w:val="28"/>
          <w:lang w:eastAsia="lv-LV"/>
        </w:rPr>
      </w:pPr>
      <w:r>
        <w:rPr>
          <w:rFonts w:eastAsia="Calibri" w:cs="Times New Roman" w:ascii="Times New Roman" w:hAnsi="Times New Roman"/>
          <w:b/>
          <w:sz w:val="28"/>
          <w:szCs w:val="28"/>
        </w:rPr>
        <w:t>Jūrmalas čempionātam vieglatlētikas daudzcīņā</w:t>
      </w:r>
    </w:p>
    <w:p>
      <w:pPr>
        <w:pStyle w:val="Normal"/>
        <w:overflowPunct w:val="true"/>
        <w:spacing w:lineRule="auto" w:line="240" w:before="0" w:after="0"/>
        <w:textAlignment w:val="baseline"/>
        <w:rPr>
          <w:rFonts w:ascii="Times New Roman" w:hAnsi="Times New Roman" w:eastAsia="Times New Roman" w:cs="Times New Roman"/>
          <w:color w:themeColor="text1" w:val="000000"/>
          <w:sz w:val="24"/>
          <w:szCs w:val="24"/>
          <w:lang w:eastAsia="lv-LV"/>
        </w:rPr>
      </w:pPr>
      <w:r>
        <w:rPr>
          <w:rFonts w:eastAsia="Times New Roman" w:cs="Times New Roman" w:ascii="Times New Roman" w:hAnsi="Times New Roman"/>
          <w:color w:themeColor="text1" w:val="000000"/>
          <w:sz w:val="24"/>
          <w:szCs w:val="24"/>
          <w:lang w:eastAsia="lv-LV"/>
        </w:rPr>
      </w:r>
    </w:p>
    <w:p>
      <w:pPr>
        <w:pStyle w:val="Normal"/>
        <w:overflowPunct w:val="true"/>
        <w:spacing w:lineRule="auto" w:line="240" w:before="0" w:after="0"/>
        <w:textAlignment w:val="baseline"/>
        <w:rPr>
          <w:rFonts w:ascii="Times New Roman" w:hAnsi="Times New Roman" w:eastAsia="Times New Roman" w:cs="Times New Roman"/>
          <w:color w:themeColor="text1" w:val="000000"/>
          <w:sz w:val="24"/>
          <w:szCs w:val="24"/>
          <w:lang w:eastAsia="lv-LV"/>
        </w:rPr>
      </w:pPr>
      <w:r>
        <w:rPr>
          <w:rFonts w:eastAsia="Times New Roman" w:cs="Times New Roman" w:ascii="Times New Roman" w:hAnsi="Times New Roman"/>
          <w:color w:themeColor="text1" w:val="000000"/>
          <w:sz w:val="24"/>
          <w:szCs w:val="24"/>
          <w:lang w:eastAsia="lv-LV"/>
        </w:rPr>
        <w:t>2025.gada  _____ .septembrī.</w:t>
      </w:r>
    </w:p>
    <w:p>
      <w:pPr>
        <w:pStyle w:val="Normal"/>
        <w:overflowPunct w:val="true"/>
        <w:spacing w:lineRule="auto" w:line="240" w:before="0" w:after="0"/>
        <w:textAlignment w:val="baseline"/>
        <w:rPr>
          <w:rFonts w:ascii="Times New Roman" w:hAnsi="Times New Roman" w:eastAsia="Times New Roman" w:cs="Times New Roman"/>
          <w:color w:themeColor="text1" w:val="000000"/>
          <w:sz w:val="16"/>
          <w:szCs w:val="16"/>
          <w:lang w:eastAsia="lv-LV"/>
        </w:rPr>
      </w:pPr>
      <w:r>
        <w:rPr>
          <w:rFonts w:eastAsia="Times New Roman" w:cs="Times New Roman" w:ascii="Times New Roman" w:hAnsi="Times New Roman"/>
          <w:color w:themeColor="text1" w:val="000000"/>
          <w:sz w:val="16"/>
          <w:szCs w:val="16"/>
          <w:lang w:eastAsia="lv-LV"/>
        </w:rPr>
      </w:r>
    </w:p>
    <w:p>
      <w:pPr>
        <w:pStyle w:val="Normal"/>
        <w:overflowPunct w:val="true"/>
        <w:spacing w:lineRule="auto" w:line="240" w:before="0" w:after="0"/>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t>Iestāde  _________________________________________________</w:t>
      </w:r>
    </w:p>
    <w:p>
      <w:pPr>
        <w:pStyle w:val="Normal"/>
        <w:overflowPunct w:val="true"/>
        <w:spacing w:lineRule="auto" w:line="240" w:before="0" w:after="0"/>
        <w:textAlignment w:val="baseline"/>
        <w:rPr>
          <w:rFonts w:ascii="Times New Roman" w:hAnsi="Times New Roman" w:eastAsia="Arial Unicode MS" w:cs="Arial Unicode MS"/>
          <w:color w:val="000000"/>
          <w:sz w:val="16"/>
          <w:szCs w:val="16"/>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16"/>
          <w:szCs w:val="16"/>
          <w:u w:val="none" w:color="000000"/>
          <w:lang w:eastAsia="lv-LV"/>
          <w14:textOutline w14:w="0" w14:cap="flat" w14:cmpd="sng" w14:algn="ctr">
            <w14:noFill/>
            <w14:prstDash w14:val="solid"/>
            <w14:bevel/>
          </w14:textOutline>
        </w:rPr>
      </w:r>
    </w:p>
    <w:tbl>
      <w:tblPr>
        <w:tblStyle w:val="TableGrid"/>
        <w:tblW w:w="921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4"/>
        <w:gridCol w:w="3119"/>
        <w:gridCol w:w="1274"/>
        <w:gridCol w:w="1277"/>
        <w:gridCol w:w="2841"/>
      </w:tblGrid>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b/>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b/>
                <w:color w:val="000000"/>
                <w:kern w:val="0"/>
                <w:sz w:val="24"/>
                <w:szCs w:val="24"/>
                <w:u w:val="none" w:color="000000"/>
                <w:lang w:val="lv-LV" w:eastAsia="lv-LV" w:bidi="ar-SA"/>
                <w14:textOutline w14:w="0" w14:cap="flat" w14:cmpd="sng" w14:algn="ctr">
                  <w14:noFill/>
                  <w14:prstDash w14:val="solid"/>
                  <w14:bevel/>
                </w14:textOutline>
              </w:rPr>
              <w:t>Nr.</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b/>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b/>
                <w:color w:val="000000"/>
                <w:kern w:val="0"/>
                <w:sz w:val="24"/>
                <w:szCs w:val="24"/>
                <w:u w:val="none" w:color="000000"/>
                <w:lang w:val="lv-LV" w:eastAsia="lv-LV" w:bidi="ar-SA"/>
                <w14:textOutline w14:w="0" w14:cap="flat" w14:cmpd="sng" w14:algn="ctr">
                  <w14:noFill/>
                  <w14:prstDash w14:val="solid"/>
                  <w14:bevel/>
                </w14:textOutline>
              </w:rPr>
              <w:t>Vārds, uzvārds</w:t>
            </w:r>
          </w:p>
        </w:tc>
        <w:tc>
          <w:tcPr>
            <w:tcW w:w="2551" w:type="dxa"/>
            <w:gridSpan w:val="2"/>
            <w:tcBorders/>
          </w:tcPr>
          <w:p>
            <w:pPr>
              <w:pStyle w:val="Normal"/>
              <w:widowControl/>
              <w:overflowPunct w:val="true"/>
              <w:spacing w:lineRule="auto" w:line="240" w:before="0" w:after="0"/>
              <w:jc w:val="center"/>
              <w:textAlignment w:val="baseline"/>
              <w:rPr>
                <w:rFonts w:ascii="Times New Roman" w:hAnsi="Times New Roman" w:eastAsia="Arial Unicode MS" w:cs="Arial Unicode MS"/>
                <w:b/>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b/>
                <w:color w:val="000000"/>
                <w:kern w:val="0"/>
                <w:sz w:val="24"/>
                <w:szCs w:val="24"/>
                <w:u w:val="none" w:color="000000"/>
                <w:lang w:val="lv-LV" w:eastAsia="lv-LV" w:bidi="ar-SA"/>
                <w14:textOutline w14:w="0" w14:cap="flat" w14:cmpd="sng" w14:algn="ctr">
                  <w14:noFill/>
                  <w14:prstDash w14:val="solid"/>
                  <w14:bevel/>
                </w14:textOutline>
              </w:rPr>
              <w:t>Dzimšanas dati/ Vecuma grupa</w:t>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b/>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b/>
                <w:color w:val="000000"/>
                <w:kern w:val="0"/>
                <w:sz w:val="24"/>
                <w:szCs w:val="24"/>
                <w:u w:val="none" w:color="000000"/>
                <w:lang w:val="lv-LV" w:eastAsia="lv-LV" w:bidi="ar-SA"/>
                <w14:textOutline w14:w="0" w14:cap="flat" w14:cmpd="sng" w14:algn="ctr">
                  <w14:noFill/>
                  <w14:prstDash w14:val="solid"/>
                  <w14:bevel/>
                </w14:textOutline>
              </w:rPr>
              <w:t>Pieteiktās disciplīnas</w:t>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1.</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2.</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3.</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4.</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5.</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6.</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7.</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8.</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9.</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r>
        <w:trPr/>
        <w:tc>
          <w:tcPr>
            <w:tcW w:w="70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t>10.</w:t>
            </w:r>
          </w:p>
        </w:tc>
        <w:tc>
          <w:tcPr>
            <w:tcW w:w="3119"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4"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1277"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c>
          <w:tcPr>
            <w:tcW w:w="2841" w:type="dxa"/>
            <w:tcBorders/>
          </w:tcPr>
          <w:p>
            <w:pPr>
              <w:pStyle w:val="Normal"/>
              <w:widowControl/>
              <w:overflowPunct w:val="true"/>
              <w:spacing w:lineRule="auto" w:line="240" w:before="0" w:after="0"/>
              <w:jc w:val="center"/>
              <w:textAlignment w:val="baseline"/>
              <w:rPr>
                <w:rFonts w:ascii="Times New Roman" w:hAnsi="Times New Roman" w:eastAsia="Arial Unicode MS" w:cs="Arial Unicode MS"/>
                <w:color w:val="000000"/>
                <w:sz w:val="24"/>
                <w:szCs w:val="24"/>
                <w:u w:val="none" w:color="000000"/>
                <w14:textOutline w14:w="0" w14:cap="flat" w14:cmpd="sng" w14:algn="ctr">
                  <w14:noFill/>
                  <w14:prstDash w14:val="solid"/>
                  <w14:bevel/>
                </w14:textOutline>
              </w:rPr>
            </w:pPr>
            <w:r>
              <w:rPr>
                <w:rFonts w:eastAsia="Arial Unicode MS" w:cs="Arial Unicode MS" w:ascii="Times New Roman" w:hAnsi="Times New Roman"/>
                <w:color w:val="000000"/>
                <w:kern w:val="0"/>
                <w:sz w:val="24"/>
                <w:szCs w:val="24"/>
                <w:u w:val="none" w:color="000000"/>
                <w:lang w:val="lv-LV" w:eastAsia="lv-LV" w:bidi="ar-SA"/>
                <w14:textOutline w14:w="0" w14:cap="flat" w14:cmpd="sng" w14:algn="ctr">
                  <w14:noFill/>
                  <w14:prstDash w14:val="solid"/>
                  <w14:bevel/>
                </w14:textOutline>
              </w:rPr>
            </w:r>
          </w:p>
        </w:tc>
      </w:tr>
    </w:tbl>
    <w:p>
      <w:pPr>
        <w:pStyle w:val="Normal"/>
        <w:overflowPunct w:val="true"/>
        <w:spacing w:lineRule="auto" w:line="240" w:before="0" w:after="0"/>
        <w:jc w:val="both"/>
        <w:textAlignment w:val="baseline"/>
        <w:rPr>
          <w:rFonts w:ascii="Times New Roman" w:hAnsi="Times New Roman" w:eastAsia="Arial Unicode MS" w:cs="Arial Unicode MS"/>
          <w:color w:val="000000"/>
          <w:sz w:val="16"/>
          <w:szCs w:val="16"/>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16"/>
          <w:szCs w:val="16"/>
          <w:u w:val="none" w:color="000000"/>
          <w:lang w:eastAsia="lv-LV"/>
          <w14:textOutline w14:w="0" w14:cap="flat" w14:cmpd="sng" w14:algn="ctr">
            <w14:noFill/>
            <w14:prstDash w14:val="solid"/>
            <w14:bevel/>
          </w14:textOutline>
        </w:rPr>
      </w:r>
    </w:p>
    <w:p>
      <w:pPr>
        <w:pStyle w:val="Normal"/>
        <w:shd w:val="clear" w:color="auto" w:fill="FFFFFF"/>
        <w:overflowPunct w:val="true"/>
        <w:spacing w:lineRule="auto" w:line="240" w:before="0" w:after="0"/>
        <w:ind w:firstLine="720"/>
        <w:jc w:val="both"/>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t>Iesniedzot pieteikumu sacensībām,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sacensību laikā izglītojamie var tikt fotografēti un/vai filmēti, un materiāli var tikt izmantoti sacensību publicitātes veicināšanai bez atlīdzības.</w:t>
      </w:r>
    </w:p>
    <w:p>
      <w:pPr>
        <w:pStyle w:val="Normal"/>
        <w:shd w:val="clear" w:color="auto" w:fill="FFFFFF"/>
        <w:overflowPunct w:val="true"/>
        <w:spacing w:lineRule="auto" w:line="240" w:before="0" w:after="0"/>
        <w:ind w:firstLine="720"/>
        <w:jc w:val="both"/>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r>
    </w:p>
    <w:p>
      <w:pPr>
        <w:pStyle w:val="Normal"/>
        <w:spacing w:lineRule="auto" w:line="240" w:before="0" w:after="0"/>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t xml:space="preserve">Medicīnas darbinieks:  ___________________________    </w:t>
        <w:tab/>
        <w:t xml:space="preserve">                ____________________</w:t>
      </w:r>
    </w:p>
    <w:p>
      <w:pPr>
        <w:pStyle w:val="Normal"/>
        <w:spacing w:lineRule="auto" w:line="240" w:before="0" w:after="0"/>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tab/>
        <w:tab/>
        <w:tab/>
        <w:t xml:space="preserve">                        (vārds, uzvārds)</w:t>
        <w:tab/>
        <w:tab/>
        <w:t xml:space="preserve">      </w:t>
        <w:tab/>
        <w:tab/>
        <w:t>(paraksts)</w:t>
      </w:r>
    </w:p>
    <w:p>
      <w:pPr>
        <w:pStyle w:val="Normal"/>
        <w:overflowPunct w:val="true"/>
        <w:spacing w:lineRule="auto" w:line="240" w:before="0" w:after="0"/>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r>
    </w:p>
    <w:p>
      <w:pPr>
        <w:pStyle w:val="Normal"/>
        <w:overflowPunct w:val="true"/>
        <w:spacing w:lineRule="auto" w:line="240" w:before="0" w:after="0"/>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t>Izglītības iestādes vadītājs:  ____________________________            ____________________</w:t>
      </w:r>
    </w:p>
    <w:p>
      <w:pPr>
        <w:pStyle w:val="Normal"/>
        <w:overflowPunct w:val="true"/>
        <w:spacing w:lineRule="auto" w:line="240" w:before="0" w:after="0"/>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tab/>
        <w:tab/>
        <w:tab/>
        <w:tab/>
        <w:tab/>
        <w:t xml:space="preserve">(vārds, uzvārds) </w:t>
        <w:tab/>
        <w:tab/>
        <w:tab/>
        <w:t xml:space="preserve">             (paraksts)</w:t>
      </w:r>
    </w:p>
    <w:p>
      <w:pPr>
        <w:pStyle w:val="Normal"/>
        <w:overflowPunct w:val="true"/>
        <w:spacing w:lineRule="auto" w:line="240" w:before="0" w:after="0"/>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r>
    </w:p>
    <w:p>
      <w:pPr>
        <w:pStyle w:val="Normal"/>
        <w:overflowPunct w:val="true"/>
        <w:spacing w:lineRule="auto" w:line="240" w:before="0" w:after="0"/>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t>Pedagogs vai atbildīgā persona pasākuma laikā ________________________   ____________</w:t>
      </w:r>
    </w:p>
    <w:p>
      <w:pPr>
        <w:pStyle w:val="Normal"/>
        <w:overflowPunct w:val="true"/>
        <w:spacing w:lineRule="auto" w:line="240" w:before="0" w:after="0"/>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t xml:space="preserve">                                                                               </w:t>
      </w: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t>(vārds, uzvārds, tālrunis)</w:t>
        <w:tab/>
        <w:tab/>
        <w:t xml:space="preserve">  (paraksts)</w:t>
      </w:r>
    </w:p>
    <w:p>
      <w:pPr>
        <w:pStyle w:val="Normal"/>
        <w:shd w:val="clear" w:color="auto" w:fill="FFFFFF"/>
        <w:overflowPunct w:val="true"/>
        <w:spacing w:lineRule="auto" w:line="240" w:before="0" w:after="0"/>
        <w:ind w:firstLine="720"/>
        <w:jc w:val="both"/>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r>
    </w:p>
    <w:p>
      <w:pPr>
        <w:pStyle w:val="Normal"/>
        <w:shd w:val="clear" w:color="auto" w:fill="FFFFFF"/>
        <w:overflowPunct w:val="true"/>
        <w:spacing w:lineRule="auto" w:line="240" w:before="0" w:after="0"/>
        <w:ind w:firstLine="720"/>
        <w:jc w:val="both"/>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r>
    </w:p>
    <w:p>
      <w:pPr>
        <w:pStyle w:val="Normal"/>
        <w:shd w:val="clear" w:color="auto" w:fill="FFFFFF"/>
        <w:overflowPunct w:val="true"/>
        <w:spacing w:lineRule="auto" w:line="240" w:before="0" w:after="0"/>
        <w:ind w:firstLine="720"/>
        <w:jc w:val="both"/>
        <w:textAlignment w:val="baseline"/>
        <w:rPr>
          <w:rFonts w:ascii="Times New Roman" w:hAnsi="Times New Roman" w:eastAsia="Arial Unicode MS" w:cs="Arial Unicode MS"/>
          <w:color w:val="000000"/>
          <w:sz w:val="24"/>
          <w:szCs w:val="24"/>
          <w:u w:val="none" w:color="000000"/>
          <w:lang w:eastAsia="lv-LV"/>
          <w14:textOutline w14:w="0" w14:cap="flat" w14:cmpd="sng" w14:algn="ctr">
            <w14:noFill/>
            <w14:prstDash w14:val="solid"/>
            <w14:bevel/>
          </w14:textOutline>
        </w:rPr>
      </w:pPr>
      <w:r>
        <w:rPr>
          <w:rFonts w:eastAsia="Arial Unicode MS" w:cs="Arial Unicode MS" w:ascii="Times New Roman" w:hAnsi="Times New Roman"/>
          <w:color w:val="000000"/>
          <w:sz w:val="24"/>
          <w:szCs w:val="24"/>
          <w:u w:val="none" w:color="000000"/>
          <w:lang w:eastAsia="lv-LV"/>
          <w14:textOutline w14:w="0" w14:cap="flat" w14:cmpd="sng" w14:algn="ctr">
            <w14:noFill/>
            <w14:prstDash w14:val="solid"/>
            <w14:bevel/>
          </w14:textOutline>
        </w:rPr>
      </w:r>
    </w:p>
    <w:p>
      <w:pPr>
        <w:pStyle w:val="Normal"/>
        <w:shd w:val="clear" w:color="auto" w:fill="FFFFFF"/>
        <w:spacing w:lineRule="auto" w:line="240" w:before="0" w:after="0"/>
        <w:ind w:firstLine="720"/>
        <w:jc w:val="both"/>
        <w:rPr>
          <w:rFonts w:ascii="Times New Roman" w:hAnsi="Times New Roman" w:eastAsia="Arial Unicode MS" w:cs="Times New Roman"/>
          <w:color w:val="000000"/>
          <w:sz w:val="20"/>
          <w:szCs w:val="20"/>
          <w:u w:val="none" w:color="000000"/>
          <w:lang w:eastAsia="lv-LV"/>
          <w14:textOutline w14:w="0" w14:cap="flat" w14:cmpd="sng" w14:algn="ctr">
            <w14:noFill/>
            <w14:prstDash w14:val="solid"/>
            <w14:bevel/>
          </w14:textOutline>
        </w:rPr>
      </w:pPr>
      <w:r>
        <w:rPr>
          <w:rFonts w:eastAsia="Arial Unicode MS" w:cs="Times New Roman" w:ascii="Times New Roman" w:hAnsi="Times New Roman"/>
          <w:color w:val="000000"/>
          <w:sz w:val="20"/>
          <w:szCs w:val="20"/>
          <w:u w:val="none" w:color="000000"/>
          <w:lang w:eastAsia="lv-LV"/>
          <w14:textOutline w14:w="0" w14:cap="flat" w14:cmpd="sng" w14:algn="ctr">
            <w14:noFill/>
            <w14:prstDash w14:val="solid"/>
            <w14:bevel/>
          </w14:textOutline>
        </w:rPr>
        <w:t>Informējam, ka personas dati tiks apstrādāti Jūrmalas valstspilsētas pašvaldības noteiktā mērķa īstenošanai: nodrošināt iedzīvotājiem izglītības pieejamību t.sk. administrēt mācību un audzināšanas procesu Jūrmalas Sporta skolā, Rūpniecības ielā 13, Jūrmalā.</w:t>
      </w:r>
    </w:p>
    <w:p>
      <w:pPr>
        <w:pStyle w:val="Normal"/>
        <w:shd w:val="clear" w:color="auto" w:fill="FFFFFF"/>
        <w:spacing w:lineRule="auto" w:line="240" w:before="0" w:after="0"/>
        <w:ind w:firstLine="720"/>
        <w:jc w:val="both"/>
        <w:rPr>
          <w:rFonts w:ascii="Times New Roman" w:hAnsi="Times New Roman" w:eastAsia="Arial Unicode MS" w:cs="Times New Roman"/>
          <w:color w:val="000000"/>
          <w:sz w:val="20"/>
          <w:szCs w:val="20"/>
          <w:u w:val="none" w:color="000000"/>
          <w:lang w:eastAsia="lv-LV"/>
          <w14:textOutline w14:w="0" w14:cap="flat" w14:cmpd="sng" w14:algn="ctr">
            <w14:noFill/>
            <w14:prstDash w14:val="solid"/>
            <w14:bevel/>
          </w14:textOutline>
        </w:rPr>
      </w:pPr>
      <w:r>
        <w:rPr>
          <w:rFonts w:eastAsia="Arial Unicode MS" w:cs="Times New Roman" w:ascii="Times New Roman" w:hAnsi="Times New Roman"/>
          <w:color w:val="000000"/>
          <w:sz w:val="20"/>
          <w:szCs w:val="20"/>
          <w:u w:val="none" w:color="000000"/>
          <w:lang w:eastAsia="lv-LV"/>
          <w14:textOutline w14:w="0" w14:cap="flat" w14:cmpd="sng" w14:algn="ctr">
            <w14:noFill/>
            <w14:prstDash w14:val="solid"/>
            <w14:bevel/>
          </w14:textOutline>
        </w:rPr>
        <w:t>Personas datu apstrādes pārzinis ir Jūrmalas valstspilsētas pašvaldība, reģistrācijas numurs 40900036698, kontaktinformācija: Jomas iela 1/5, Jūrmala, elektroniskā pasta adrese pasts@jurmala.lv, 67093816, 67093843. Personas datu aizsardzības speciālista kontaktinformācija: personasdati@jurmala.lv, 67093849.</w:t>
      </w:r>
    </w:p>
    <w:p>
      <w:pPr>
        <w:pStyle w:val="Normal"/>
        <w:ind w:firstLine="720"/>
        <w:jc w:val="both"/>
        <w:rPr>
          <w:rFonts w:ascii="Times New Roman" w:hAnsi="Times New Roman" w:cs="Times New Roman"/>
          <w:sz w:val="20"/>
          <w:szCs w:val="20"/>
        </w:rPr>
      </w:pPr>
      <w:r>
        <w:rPr>
          <w:rFonts w:cs="Times New Roman" w:ascii="Times New Roman" w:hAnsi="Times New Roman"/>
          <w:sz w:val="20"/>
          <w:szCs w:val="20"/>
        </w:rPr>
        <w:t xml:space="preserve">Detalizētāka informācija par personas datu apstrādēm ir atrodama vietnē: </w:t>
      </w:r>
      <w:hyperlink r:id="rId5">
        <w:r>
          <w:rPr>
            <w:rStyle w:val="Hyperlink"/>
            <w:rFonts w:cs="Times New Roman" w:ascii="Times New Roman" w:hAnsi="Times New Roman"/>
            <w:sz w:val="20"/>
            <w:szCs w:val="20"/>
          </w:rPr>
          <w:t>www.jurmala.lv</w:t>
        </w:r>
      </w:hyperlink>
      <w:r>
        <w:rPr>
          <w:rFonts w:cs="Times New Roman" w:ascii="Times New Roman" w:hAnsi="Times New Roman"/>
          <w:sz w:val="20"/>
          <w:szCs w:val="20"/>
        </w:rPr>
        <w:t xml:space="preserve">. </w:t>
      </w:r>
    </w:p>
    <w:p>
      <w:pPr>
        <w:pStyle w:val="Normal"/>
        <w:widowControl/>
        <w:bidi w:val="0"/>
        <w:spacing w:lineRule="auto" w:line="259" w:before="0" w:after="160"/>
        <w:jc w:val="left"/>
        <w:rPr/>
      </w:pPr>
      <w:r>
        <w:rPr/>
      </w:r>
    </w:p>
    <w:sectPr>
      <w:footerReference w:type="even" r:id="rId6"/>
      <w:footerReference w:type="default" r:id="rId7"/>
      <w:footerReference w:type="first" r:id="rId8"/>
      <w:type w:val="nextPage"/>
      <w:pgSz w:w="11906" w:h="16838"/>
      <w:pgMar w:left="1560" w:right="964" w:gutter="0" w:header="0" w:top="851" w:footer="72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alibri">
    <w:charset w:val="cc"/>
    <w:family w:val="swiss"/>
    <w:pitch w:val="variable"/>
  </w:font>
  <w:font w:name="Times New Roman">
    <w:charset w:val="cc"/>
    <w:family w:val="roman"/>
    <w:pitch w:val="variable"/>
  </w:font>
  <w:font w:name="TimesNewRomanPS-ItalicMT">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153" w:leader="none"/>
        <w:tab w:val="right" w:pos="8306" w:leader="none"/>
      </w:tabs>
      <w:overflowPunct w:val="true"/>
      <w:spacing w:lineRule="auto" w:line="240" w:before="0" w:after="0"/>
      <w:jc w:val="center"/>
      <w:rPr>
        <w:rFonts w:ascii="Times New Roman" w:hAnsi="Times New Roman" w:eastAsia="Times New Roman"/>
        <w:b/>
        <w:bCs/>
        <w:sz w:val="20"/>
        <w:szCs w:val="20"/>
        <w:lang w:eastAsia="lv-LV"/>
      </w:rPr>
    </w:pPr>
    <w:r>
      <w:rPr>
        <w:rFonts w:eastAsia="Times New Roman" w:ascii="TimesNewRomanPS-ItalicMT" w:hAnsi="TimesNewRomanPS-ItalicMT"/>
        <w:b/>
        <w:bCs/>
        <w:iCs/>
        <w:sz w:val="20"/>
        <w:szCs w:val="20"/>
        <w:lang w:eastAsia="lv-LV"/>
      </w:rPr>
      <w:t>*DOKUMENTS IR ELEKTRONISKI PARAKSTĪTS AR DROŠU ELEKTRONISKO PARAKSTU UN SATUR LAIKA ZĪMOGU</w:t>
    </w:r>
    <w:r>
      <w:rPr>
        <w:rFonts w:eastAsia="Times New Roman" w:ascii="Times New Roman" w:hAnsi="Times New Roman"/>
        <w:color w:themeColor="text1" w:val="000000"/>
        <w:sz w:val="20"/>
        <w:szCs w:val="20"/>
        <w:lang w:eastAsia="lv-LV"/>
      </w:rPr>
      <w:t xml:space="preserve"> </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153" w:leader="none"/>
        <w:tab w:val="right" w:pos="8306" w:leader="none"/>
      </w:tabs>
      <w:overflowPunct w:val="true"/>
      <w:spacing w:lineRule="auto" w:line="240" w:before="0" w:after="0"/>
      <w:jc w:val="center"/>
      <w:rPr>
        <w:rFonts w:ascii="Times New Roman" w:hAnsi="Times New Roman" w:eastAsia="Times New Roman"/>
        <w:b/>
        <w:bCs/>
        <w:sz w:val="20"/>
        <w:szCs w:val="20"/>
        <w:lang w:eastAsia="lv-LV"/>
      </w:rPr>
    </w:pPr>
    <w:r>
      <w:rPr>
        <w:rFonts w:eastAsia="Times New Roman" w:ascii="TimesNewRomanPS-ItalicMT" w:hAnsi="TimesNewRomanPS-ItalicMT"/>
        <w:b/>
        <w:bCs/>
        <w:iCs/>
        <w:sz w:val="20"/>
        <w:szCs w:val="20"/>
        <w:lang w:eastAsia="lv-LV"/>
      </w:rPr>
      <w:t>*DOKUMENTS IR ELEKTRONISKI PARAKSTĪTS AR DROŠU ELEKTRONISKO PARAKSTU UN SATUR LAIKA ZĪMOGU</w:t>
    </w:r>
    <w:r>
      <w:rPr>
        <w:rFonts w:eastAsia="Times New Roman" w:ascii="Times New Roman" w:hAnsi="Times New Roman"/>
        <w:color w:themeColor="text1" w:val="000000"/>
        <w:sz w:val="20"/>
        <w:szCs w:val="20"/>
        <w:lang w:eastAsia="lv-LV"/>
      </w:rPr>
      <w:t xml:space="preserve"> </w: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sz w:val="24"/>
        <w:b w:val="false"/>
        <w:szCs w:val="24"/>
        <w:rFonts w:ascii="Times New Roman" w:hAnsi="Times New Roman" w:cs="Times New Roman"/>
        <w:color w:val="auto"/>
      </w:rPr>
    </w:lvl>
    <w:lvl w:ilvl="1">
      <w:start w:val="1"/>
      <w:numFmt w:val="decimal"/>
      <w:lvlText w:val="%1.%2."/>
      <w:lvlJc w:val="left"/>
      <w:pPr>
        <w:tabs>
          <w:tab w:val="num" w:pos="0"/>
        </w:tabs>
        <w:ind w:left="1142" w:hanging="432"/>
      </w:pPr>
      <w:rPr>
        <w:sz w:val="24"/>
        <w:szCs w:val="24"/>
        <w:rFonts w:ascii="Times New Roman" w:hAnsi="Times New Roman" w:cs="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360" w:hanging="360"/>
      </w:pPr>
      <w:rPr>
        <w:sz w:val="24"/>
        <w:b w:val="false"/>
        <w:szCs w:val="24"/>
        <w:rFonts w:ascii="Times New Roman" w:hAnsi="Times New Roman" w:cs="Times New Roman"/>
        <w:color w:val="auto"/>
      </w:rPr>
    </w:lvl>
    <w:lvl w:ilvl="1">
      <w:start w:val="1"/>
      <w:numFmt w:val="decimal"/>
      <w:lvlText w:val="%1.%2."/>
      <w:lvlJc w:val="left"/>
      <w:pPr>
        <w:tabs>
          <w:tab w:val="num" w:pos="0"/>
        </w:tabs>
        <w:ind w:left="1142" w:hanging="432"/>
      </w:pPr>
      <w:rPr>
        <w:sz w:val="24"/>
        <w:szCs w:val="24"/>
        <w:rFonts w:ascii="Times New Roman" w:hAnsi="Times New Roman" w:cs="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bering>
</file>

<file path=word/settings.xml><?xml version="1.0" encoding="utf-8"?>
<w:settings xmlns:w="http://schemas.openxmlformats.org/wordprocessingml/2006/main">
  <w:zoom w:percent="14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a262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semiHidden/>
    <w:qFormat/>
    <w:rsid w:val="008a262a"/>
    <w:rPr/>
  </w:style>
  <w:style w:type="character" w:styleId="Hyperlink">
    <w:name w:val="Hyperlink"/>
    <w:basedOn w:val="DefaultParagraphFont"/>
    <w:uiPriority w:val="99"/>
    <w:unhideWhenUsed/>
    <w:rsid w:val="008a262a"/>
    <w:rPr>
      <w:color w:themeColor="hyperlink" w:val="0563C1"/>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link w:val="FooterChar"/>
    <w:uiPriority w:val="99"/>
    <w:semiHidden/>
    <w:unhideWhenUsed/>
    <w:rsid w:val="008a262a"/>
    <w:pPr>
      <w:tabs>
        <w:tab w:val="clear" w:pos="720"/>
        <w:tab w:val="center" w:pos="4153" w:leader="none"/>
        <w:tab w:val="right" w:pos="8306" w:leader="none"/>
      </w:tabs>
      <w:spacing w:lineRule="auto" w:line="240" w:before="0" w:after="0"/>
    </w:pPr>
    <w:rPr/>
  </w:style>
  <w:style w:type="paragraph" w:styleId="ListParagraph">
    <w:name w:val="List Paragraph"/>
    <w:basedOn w:val="Normal"/>
    <w:uiPriority w:val="34"/>
    <w:qFormat/>
    <w:rsid w:val="008a262a"/>
    <w:pPr>
      <w:spacing w:lineRule="auto" w:line="257"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8a262a"/>
    <w:pPr>
      <w:spacing w:after="0" w:line="240" w:lineRule="auto"/>
    </w:pPr>
    <w:rPr>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8211;sportaskola@edu.jurmala.lv" TargetMode="External"/><Relationship Id="rId4" Type="http://schemas.openxmlformats.org/officeDocument/2006/relationships/hyperlink" Target="http://www.athletics.lv/" TargetMode="External"/><Relationship Id="rId5" Type="http://schemas.openxmlformats.org/officeDocument/2006/relationships/hyperlink" Target="http://www.jurmala.lv/"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104</TotalTime>
  <Application>LibreOffice/25.2.5.2$Windows_X86_64 LibreOffice_project/03d19516eb2e1dd5d4ccd751a0d6f35f35e08022</Application>
  <AppVersion>15.0000</AppVersion>
  <Pages>4</Pages>
  <Words>974</Words>
  <Characters>6881</Characters>
  <CharactersWithSpaces>11590</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2025-09-01T09:59:00Z</dcterms:created>
  <dc:creator>Elita Krūmiņa</dc:creator>
  <dc:description/>
  <dc:language>en-US</dc:language>
  <cp:lastModifiedBy/>
  <dcterms:modified xsi:type="dcterms:W3CDTF">2025-09-02T22:38:51Z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